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392" w:rsidRPr="0060531E" w:rsidRDefault="00F36392" w:rsidP="00F36392">
      <w:pPr>
        <w:jc w:val="center"/>
      </w:pPr>
      <w:r w:rsidRPr="0060531E">
        <w:t>Северный педагогический колледж</w:t>
      </w: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Default="00F36392" w:rsidP="00F36392">
      <w:pPr>
        <w:jc w:val="center"/>
        <w:rPr>
          <w:sz w:val="32"/>
          <w:szCs w:val="32"/>
        </w:rPr>
      </w:pPr>
    </w:p>
    <w:p w:rsidR="00F36392" w:rsidRPr="0060531E" w:rsidRDefault="00F36392" w:rsidP="00F36392">
      <w:pPr>
        <w:jc w:val="center"/>
        <w:rPr>
          <w:sz w:val="32"/>
          <w:szCs w:val="32"/>
        </w:rPr>
      </w:pPr>
    </w:p>
    <w:p w:rsidR="00F36392" w:rsidRPr="0060531E" w:rsidRDefault="00F36392" w:rsidP="00F36392">
      <w:pPr>
        <w:jc w:val="center"/>
        <w:rPr>
          <w:sz w:val="32"/>
          <w:szCs w:val="32"/>
        </w:rPr>
      </w:pPr>
    </w:p>
    <w:p w:rsidR="00F36392" w:rsidRPr="0060531E" w:rsidRDefault="00F36392" w:rsidP="00F36392">
      <w:pPr>
        <w:jc w:val="center"/>
        <w:rPr>
          <w:b/>
          <w:sz w:val="32"/>
          <w:szCs w:val="32"/>
        </w:rPr>
      </w:pPr>
      <w:r w:rsidRPr="0060531E">
        <w:rPr>
          <w:b/>
          <w:sz w:val="32"/>
          <w:szCs w:val="32"/>
        </w:rPr>
        <w:t xml:space="preserve">Конспект </w:t>
      </w:r>
    </w:p>
    <w:p w:rsidR="00F36392" w:rsidRDefault="00F36392" w:rsidP="00F36392">
      <w:pPr>
        <w:jc w:val="center"/>
        <w:rPr>
          <w:b/>
          <w:sz w:val="32"/>
          <w:szCs w:val="32"/>
        </w:rPr>
      </w:pPr>
      <w:r w:rsidRPr="0060531E">
        <w:rPr>
          <w:b/>
          <w:sz w:val="32"/>
          <w:szCs w:val="32"/>
        </w:rPr>
        <w:t xml:space="preserve">внеурочного мероприятия </w:t>
      </w:r>
    </w:p>
    <w:p w:rsidR="00F36392" w:rsidRPr="00F36392" w:rsidRDefault="00F36392" w:rsidP="00F36392">
      <w:pPr>
        <w:jc w:val="center"/>
        <w:rPr>
          <w:b/>
          <w:i/>
          <w:sz w:val="32"/>
          <w:szCs w:val="32"/>
        </w:rPr>
      </w:pPr>
      <w:r w:rsidRPr="00F36392">
        <w:rPr>
          <w:b/>
          <w:i/>
          <w:sz w:val="32"/>
          <w:szCs w:val="32"/>
        </w:rPr>
        <w:t>«</w:t>
      </w:r>
      <w:r w:rsidR="008003EE">
        <w:rPr>
          <w:b/>
          <w:i/>
          <w:sz w:val="32"/>
          <w:szCs w:val="32"/>
        </w:rPr>
        <w:t>Духовный центр Урала (город Верхотурье и село Меркушино)</w:t>
      </w:r>
      <w:r w:rsidRPr="00F36392">
        <w:rPr>
          <w:b/>
          <w:i/>
          <w:sz w:val="32"/>
          <w:szCs w:val="32"/>
        </w:rPr>
        <w:t>»</w:t>
      </w:r>
    </w:p>
    <w:p w:rsidR="00F36392" w:rsidRPr="0060531E" w:rsidRDefault="00F36392" w:rsidP="00F36392">
      <w:pPr>
        <w:jc w:val="center"/>
        <w:rPr>
          <w:b/>
        </w:rPr>
      </w:pPr>
    </w:p>
    <w:p w:rsidR="00F36392" w:rsidRPr="0060531E" w:rsidRDefault="00F36392" w:rsidP="00F36392">
      <w:pPr>
        <w:jc w:val="center"/>
      </w:pPr>
      <w:r w:rsidRPr="0060531E">
        <w:t>студентки  246  группы</w:t>
      </w:r>
    </w:p>
    <w:p w:rsidR="00F36392" w:rsidRDefault="00F36392" w:rsidP="00F36392">
      <w:pPr>
        <w:jc w:val="center"/>
        <w:rPr>
          <w:sz w:val="16"/>
          <w:szCs w:val="16"/>
        </w:rPr>
      </w:pPr>
    </w:p>
    <w:p w:rsidR="00F36392" w:rsidRPr="00787AE1" w:rsidRDefault="00150B4C" w:rsidP="00F36392">
      <w:pPr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Цуканова</w:t>
      </w:r>
      <w:proofErr w:type="spellEnd"/>
      <w:r>
        <w:rPr>
          <w:sz w:val="28"/>
          <w:szCs w:val="28"/>
          <w:u w:val="single"/>
        </w:rPr>
        <w:t xml:space="preserve"> Яна Александровна</w:t>
      </w:r>
    </w:p>
    <w:p w:rsidR="00F36392" w:rsidRPr="00787AE1" w:rsidRDefault="00F36392" w:rsidP="00F36392">
      <w:pPr>
        <w:jc w:val="center"/>
        <w:rPr>
          <w:sz w:val="28"/>
          <w:szCs w:val="28"/>
          <w:u w:val="single"/>
        </w:rPr>
      </w:pPr>
      <w:r w:rsidRPr="00CF48E5">
        <w:rPr>
          <w:sz w:val="28"/>
          <w:szCs w:val="28"/>
        </w:rPr>
        <w:t xml:space="preserve">специальность </w:t>
      </w:r>
      <w:r w:rsidRPr="00787AE1">
        <w:rPr>
          <w:sz w:val="28"/>
          <w:szCs w:val="28"/>
          <w:u w:val="single"/>
        </w:rPr>
        <w:t>050146</w:t>
      </w:r>
      <w:r w:rsidRPr="00CF48E5">
        <w:rPr>
          <w:sz w:val="28"/>
          <w:szCs w:val="28"/>
        </w:rPr>
        <w:t xml:space="preserve">       </w:t>
      </w:r>
      <w:r w:rsidRPr="00787AE1">
        <w:rPr>
          <w:sz w:val="28"/>
          <w:szCs w:val="28"/>
          <w:u w:val="single"/>
        </w:rPr>
        <w:t>«Преподавание в начальных классах»</w:t>
      </w:r>
    </w:p>
    <w:p w:rsidR="00F36392" w:rsidRPr="00CF48E5" w:rsidRDefault="00F36392" w:rsidP="00F36392">
      <w:pPr>
        <w:rPr>
          <w:sz w:val="28"/>
          <w:szCs w:val="28"/>
        </w:rPr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Default="00F36392" w:rsidP="00F36392">
      <w:pPr>
        <w:jc w:val="center"/>
      </w:pPr>
    </w:p>
    <w:p w:rsidR="00F36392" w:rsidRDefault="00F36392" w:rsidP="00F36392">
      <w:pPr>
        <w:jc w:val="center"/>
      </w:pPr>
    </w:p>
    <w:p w:rsidR="00F36392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right"/>
      </w:pPr>
      <w:r w:rsidRPr="0060531E">
        <w:t>Руководитель практики __</w:t>
      </w:r>
      <w:r>
        <w:t>____________/</w:t>
      </w:r>
      <w:proofErr w:type="gramStart"/>
      <w:r>
        <w:t>Горячих</w:t>
      </w:r>
      <w:proofErr w:type="gramEnd"/>
      <w:r>
        <w:t xml:space="preserve"> Р.Р.</w:t>
      </w:r>
      <w:r w:rsidRPr="0060531E">
        <w:t>/</w:t>
      </w:r>
    </w:p>
    <w:p w:rsidR="00F36392" w:rsidRPr="0060531E" w:rsidRDefault="00F36392" w:rsidP="00F36392">
      <w:pPr>
        <w:jc w:val="center"/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Pr="0060531E" w:rsidRDefault="00F36392" w:rsidP="00F36392">
      <w:pPr>
        <w:jc w:val="right"/>
        <w:rPr>
          <w:b/>
        </w:rPr>
      </w:pPr>
    </w:p>
    <w:p w:rsidR="00F36392" w:rsidRDefault="00F36392" w:rsidP="00F36392">
      <w:pPr>
        <w:jc w:val="right"/>
        <w:rPr>
          <w:b/>
        </w:rPr>
      </w:pPr>
    </w:p>
    <w:p w:rsidR="00F36392" w:rsidRPr="00787AE1" w:rsidRDefault="00F36392" w:rsidP="00F36392">
      <w:pPr>
        <w:rPr>
          <w:b/>
        </w:rPr>
      </w:pPr>
    </w:p>
    <w:p w:rsidR="00F36392" w:rsidRPr="0060531E" w:rsidRDefault="00F36392" w:rsidP="00F36392">
      <w:pPr>
        <w:jc w:val="center"/>
      </w:pPr>
      <w:r w:rsidRPr="0060531E">
        <w:t>г. Серов</w:t>
      </w:r>
    </w:p>
    <w:p w:rsidR="00F36392" w:rsidRPr="0060531E" w:rsidRDefault="00F36392" w:rsidP="00F36392">
      <w:pPr>
        <w:jc w:val="center"/>
        <w:rPr>
          <w:b/>
        </w:rPr>
      </w:pPr>
      <w:r w:rsidRPr="0060531E">
        <w:t>2013</w:t>
      </w:r>
    </w:p>
    <w:p w:rsidR="00F36392" w:rsidRPr="00851F71" w:rsidRDefault="00F36392" w:rsidP="00F36392">
      <w:pPr>
        <w:spacing w:line="360" w:lineRule="auto"/>
        <w:jc w:val="both"/>
        <w:rPr>
          <w:sz w:val="26"/>
          <w:szCs w:val="26"/>
        </w:rPr>
      </w:pPr>
      <w:r w:rsidRPr="00851F71">
        <w:rPr>
          <w:sz w:val="26"/>
          <w:szCs w:val="26"/>
        </w:rPr>
        <w:lastRenderedPageBreak/>
        <w:t xml:space="preserve">Дата </w:t>
      </w:r>
      <w:r>
        <w:rPr>
          <w:sz w:val="26"/>
          <w:szCs w:val="26"/>
          <w:u w:val="single"/>
        </w:rPr>
        <w:t>27</w:t>
      </w:r>
      <w:r w:rsidRPr="00851F71">
        <w:rPr>
          <w:sz w:val="26"/>
          <w:szCs w:val="26"/>
          <w:u w:val="single"/>
        </w:rPr>
        <w:t>.11.13</w:t>
      </w:r>
    </w:p>
    <w:p w:rsidR="00F36392" w:rsidRPr="00CF48E5" w:rsidRDefault="00F36392" w:rsidP="00F36392">
      <w:pPr>
        <w:spacing w:line="360" w:lineRule="auto"/>
        <w:jc w:val="both"/>
        <w:rPr>
          <w:sz w:val="26"/>
          <w:szCs w:val="26"/>
        </w:rPr>
      </w:pPr>
      <w:r w:rsidRPr="00CF48E5">
        <w:rPr>
          <w:sz w:val="26"/>
          <w:szCs w:val="26"/>
        </w:rPr>
        <w:t xml:space="preserve">Класс </w:t>
      </w:r>
      <w:r w:rsidRPr="001C4055">
        <w:rPr>
          <w:sz w:val="26"/>
          <w:szCs w:val="26"/>
          <w:u w:val="single"/>
        </w:rPr>
        <w:t>3</w:t>
      </w:r>
    </w:p>
    <w:p w:rsidR="00F36392" w:rsidRPr="001C4055" w:rsidRDefault="00F36392" w:rsidP="00F36392">
      <w:pPr>
        <w:spacing w:line="360" w:lineRule="auto"/>
        <w:rPr>
          <w:sz w:val="26"/>
          <w:szCs w:val="26"/>
          <w:u w:val="single"/>
        </w:rPr>
      </w:pPr>
      <w:r w:rsidRPr="00CF48E5">
        <w:rPr>
          <w:sz w:val="26"/>
          <w:szCs w:val="26"/>
        </w:rPr>
        <w:t xml:space="preserve">Цель: </w:t>
      </w:r>
      <w:r w:rsidRPr="001C4055">
        <w:rPr>
          <w:sz w:val="26"/>
          <w:szCs w:val="26"/>
          <w:u w:val="single"/>
        </w:rPr>
        <w:t>формирование представления о достопримечательностях города Верхотурья и сел</w:t>
      </w:r>
      <w:r w:rsidR="001C4055">
        <w:rPr>
          <w:sz w:val="26"/>
          <w:szCs w:val="26"/>
          <w:u w:val="single"/>
        </w:rPr>
        <w:t>а</w:t>
      </w:r>
      <w:r w:rsidRPr="001C4055">
        <w:rPr>
          <w:sz w:val="26"/>
          <w:szCs w:val="26"/>
          <w:u w:val="single"/>
        </w:rPr>
        <w:t xml:space="preserve"> </w:t>
      </w:r>
      <w:proofErr w:type="spellStart"/>
      <w:r w:rsidRPr="001C4055">
        <w:rPr>
          <w:sz w:val="26"/>
          <w:szCs w:val="26"/>
          <w:u w:val="single"/>
        </w:rPr>
        <w:t>Меркушино</w:t>
      </w:r>
      <w:proofErr w:type="spellEnd"/>
      <w:r w:rsidRPr="001C4055">
        <w:rPr>
          <w:sz w:val="26"/>
          <w:szCs w:val="26"/>
          <w:u w:val="single"/>
        </w:rPr>
        <w:t xml:space="preserve">. </w:t>
      </w:r>
    </w:p>
    <w:p w:rsidR="00F36392" w:rsidRPr="00CF48E5" w:rsidRDefault="00F36392" w:rsidP="00F36392">
      <w:pPr>
        <w:spacing w:line="360" w:lineRule="auto"/>
        <w:rPr>
          <w:sz w:val="26"/>
          <w:szCs w:val="26"/>
        </w:rPr>
      </w:pPr>
      <w:r w:rsidRPr="00CF48E5">
        <w:rPr>
          <w:sz w:val="26"/>
          <w:szCs w:val="26"/>
        </w:rPr>
        <w:t>Задачи:</w:t>
      </w:r>
    </w:p>
    <w:p w:rsidR="00F36392" w:rsidRPr="001C4055" w:rsidRDefault="00F36392" w:rsidP="00F36392">
      <w:pPr>
        <w:pStyle w:val="a3"/>
        <w:numPr>
          <w:ilvl w:val="0"/>
          <w:numId w:val="1"/>
        </w:numPr>
        <w:spacing w:line="360" w:lineRule="auto"/>
        <w:rPr>
          <w:sz w:val="26"/>
          <w:szCs w:val="26"/>
          <w:u w:val="single"/>
        </w:rPr>
      </w:pPr>
      <w:r w:rsidRPr="001C4055">
        <w:rPr>
          <w:sz w:val="26"/>
          <w:szCs w:val="26"/>
          <w:u w:val="single"/>
        </w:rPr>
        <w:t xml:space="preserve">Познакомить детей с культурой города Верхотурья и села </w:t>
      </w:r>
      <w:proofErr w:type="spellStart"/>
      <w:r w:rsidRPr="001C4055">
        <w:rPr>
          <w:sz w:val="26"/>
          <w:szCs w:val="26"/>
          <w:u w:val="single"/>
        </w:rPr>
        <w:t>Меркушино</w:t>
      </w:r>
      <w:proofErr w:type="spellEnd"/>
      <w:r w:rsidRPr="001C4055">
        <w:rPr>
          <w:sz w:val="26"/>
          <w:szCs w:val="26"/>
          <w:u w:val="single"/>
        </w:rPr>
        <w:t>.</w:t>
      </w:r>
    </w:p>
    <w:p w:rsidR="00F36392" w:rsidRPr="001C4055" w:rsidRDefault="00F36392" w:rsidP="00F36392">
      <w:pPr>
        <w:pStyle w:val="a3"/>
        <w:numPr>
          <w:ilvl w:val="0"/>
          <w:numId w:val="1"/>
        </w:numPr>
        <w:spacing w:line="360" w:lineRule="auto"/>
        <w:rPr>
          <w:sz w:val="26"/>
          <w:szCs w:val="26"/>
          <w:u w:val="single"/>
        </w:rPr>
      </w:pPr>
      <w:r w:rsidRPr="001C4055">
        <w:rPr>
          <w:sz w:val="26"/>
          <w:szCs w:val="26"/>
          <w:u w:val="single"/>
        </w:rPr>
        <w:t>Развивать познавательный интерес детей, расширить их представление об истории Свердловской области;</w:t>
      </w:r>
    </w:p>
    <w:p w:rsidR="00F36392" w:rsidRPr="001C4055" w:rsidRDefault="00F36392" w:rsidP="00F36392">
      <w:pPr>
        <w:pStyle w:val="a3"/>
        <w:numPr>
          <w:ilvl w:val="0"/>
          <w:numId w:val="1"/>
        </w:numPr>
        <w:spacing w:line="360" w:lineRule="auto"/>
        <w:rPr>
          <w:sz w:val="26"/>
          <w:szCs w:val="26"/>
          <w:u w:val="single"/>
        </w:rPr>
      </w:pPr>
      <w:r w:rsidRPr="001C4055">
        <w:rPr>
          <w:sz w:val="26"/>
          <w:szCs w:val="26"/>
          <w:u w:val="single"/>
        </w:rPr>
        <w:t>Воспитать в детях чувство патриотизма к родному краю.</w:t>
      </w:r>
    </w:p>
    <w:p w:rsidR="00F36392" w:rsidRPr="001C4055" w:rsidRDefault="00F36392" w:rsidP="00F36392">
      <w:pPr>
        <w:spacing w:line="360" w:lineRule="auto"/>
        <w:rPr>
          <w:sz w:val="26"/>
          <w:szCs w:val="26"/>
          <w:u w:val="single"/>
        </w:rPr>
      </w:pPr>
      <w:proofErr w:type="gramStart"/>
      <w:r w:rsidRPr="00CF48E5">
        <w:rPr>
          <w:sz w:val="26"/>
          <w:szCs w:val="26"/>
        </w:rPr>
        <w:t xml:space="preserve">Используемые методы: </w:t>
      </w:r>
      <w:r w:rsidRPr="001C4055">
        <w:rPr>
          <w:sz w:val="26"/>
          <w:szCs w:val="26"/>
          <w:u w:val="single"/>
        </w:rPr>
        <w:t>словесные (беседа), игровые (игры), практические (оригами), использование ТСО (презентация).</w:t>
      </w:r>
      <w:proofErr w:type="gramEnd"/>
    </w:p>
    <w:p w:rsidR="00F36392" w:rsidRPr="00CF48E5" w:rsidRDefault="00F36392" w:rsidP="00F36392">
      <w:pPr>
        <w:spacing w:line="360" w:lineRule="auto"/>
        <w:jc w:val="both"/>
        <w:rPr>
          <w:b/>
          <w:sz w:val="26"/>
          <w:szCs w:val="26"/>
        </w:rPr>
      </w:pPr>
      <w:r w:rsidRPr="00CF48E5">
        <w:rPr>
          <w:sz w:val="26"/>
          <w:szCs w:val="26"/>
        </w:rPr>
        <w:t>Оборудование:</w:t>
      </w:r>
    </w:p>
    <w:p w:rsidR="00E50E86" w:rsidRDefault="00F36392" w:rsidP="00F36392">
      <w:pPr>
        <w:spacing w:line="360" w:lineRule="auto"/>
        <w:jc w:val="both"/>
        <w:rPr>
          <w:sz w:val="26"/>
          <w:szCs w:val="26"/>
        </w:rPr>
      </w:pPr>
      <w:r w:rsidRPr="00CF48E5">
        <w:rPr>
          <w:sz w:val="26"/>
          <w:szCs w:val="26"/>
        </w:rPr>
        <w:t xml:space="preserve">- для учителя: </w:t>
      </w:r>
      <w:r w:rsidRPr="001C4055">
        <w:rPr>
          <w:sz w:val="26"/>
          <w:szCs w:val="26"/>
          <w:u w:val="single"/>
        </w:rPr>
        <w:t xml:space="preserve">презентация, карандаши, </w:t>
      </w:r>
      <w:proofErr w:type="spellStart"/>
      <w:r w:rsidRPr="001C4055">
        <w:rPr>
          <w:sz w:val="26"/>
          <w:szCs w:val="26"/>
          <w:u w:val="single"/>
        </w:rPr>
        <w:t>лисочки</w:t>
      </w:r>
      <w:proofErr w:type="spellEnd"/>
      <w:r w:rsidRPr="001C4055">
        <w:rPr>
          <w:sz w:val="26"/>
          <w:szCs w:val="26"/>
          <w:u w:val="single"/>
        </w:rPr>
        <w:t>….</w:t>
      </w: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p w:rsidR="00F36392" w:rsidRDefault="00F36392" w:rsidP="00F36392">
      <w:pPr>
        <w:spacing w:line="360" w:lineRule="auto"/>
        <w:jc w:val="both"/>
        <w:rPr>
          <w:sz w:val="26"/>
          <w:szCs w:val="26"/>
        </w:rPr>
      </w:pPr>
    </w:p>
    <w:tbl>
      <w:tblPr>
        <w:tblStyle w:val="a4"/>
        <w:tblW w:w="10349" w:type="dxa"/>
        <w:tblInd w:w="-743" w:type="dxa"/>
        <w:tblLayout w:type="fixed"/>
        <w:tblLook w:val="04A0"/>
      </w:tblPr>
      <w:tblGrid>
        <w:gridCol w:w="2410"/>
        <w:gridCol w:w="7939"/>
      </w:tblGrid>
      <w:tr w:rsidR="005410DD" w:rsidTr="00D4662F">
        <w:trPr>
          <w:trHeight w:val="1264"/>
        </w:trPr>
        <w:tc>
          <w:tcPr>
            <w:tcW w:w="2410" w:type="dxa"/>
          </w:tcPr>
          <w:p w:rsidR="005410DD" w:rsidRPr="00D4662F" w:rsidRDefault="005410DD" w:rsidP="00D4662F">
            <w:pPr>
              <w:tabs>
                <w:tab w:val="left" w:pos="0"/>
              </w:tabs>
              <w:jc w:val="center"/>
              <w:rPr>
                <w:i/>
                <w:sz w:val="28"/>
                <w:szCs w:val="28"/>
              </w:rPr>
            </w:pPr>
            <w:r w:rsidRPr="00D4662F">
              <w:rPr>
                <w:i/>
                <w:sz w:val="28"/>
                <w:szCs w:val="28"/>
              </w:rPr>
              <w:lastRenderedPageBreak/>
              <w:t>Этапы и формы работы, время, отведенное на каждый этап (приблизительно)</w:t>
            </w:r>
          </w:p>
        </w:tc>
        <w:tc>
          <w:tcPr>
            <w:tcW w:w="7939" w:type="dxa"/>
          </w:tcPr>
          <w:p w:rsidR="005410DD" w:rsidRPr="00D4662F" w:rsidRDefault="005410DD" w:rsidP="00D4662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5410DD" w:rsidRPr="00D4662F" w:rsidRDefault="005410DD" w:rsidP="00D4662F">
            <w:pPr>
              <w:tabs>
                <w:tab w:val="left" w:pos="0"/>
              </w:tabs>
              <w:jc w:val="both"/>
              <w:rPr>
                <w:i/>
                <w:sz w:val="28"/>
                <w:szCs w:val="28"/>
              </w:rPr>
            </w:pPr>
            <w:r w:rsidRPr="00D4662F">
              <w:rPr>
                <w:i/>
                <w:sz w:val="28"/>
                <w:szCs w:val="28"/>
              </w:rPr>
              <w:t>Содержание воспитательного мероприятия</w:t>
            </w:r>
          </w:p>
        </w:tc>
      </w:tr>
      <w:tr w:rsidR="005410DD" w:rsidTr="00D4662F">
        <w:trPr>
          <w:trHeight w:val="843"/>
        </w:trPr>
        <w:tc>
          <w:tcPr>
            <w:tcW w:w="2410" w:type="dxa"/>
          </w:tcPr>
          <w:p w:rsidR="005410DD" w:rsidRPr="00D4662F" w:rsidRDefault="005410DD" w:rsidP="00D4662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4662F">
              <w:rPr>
                <w:sz w:val="28"/>
                <w:szCs w:val="28"/>
              </w:rPr>
              <w:t>1. Организационный момент</w:t>
            </w:r>
          </w:p>
        </w:tc>
        <w:tc>
          <w:tcPr>
            <w:tcW w:w="7939" w:type="dxa"/>
          </w:tcPr>
          <w:p w:rsidR="005410DD" w:rsidRPr="00D4662F" w:rsidRDefault="005410DD" w:rsidP="00D4662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4662F">
              <w:rPr>
                <w:sz w:val="28"/>
                <w:szCs w:val="28"/>
              </w:rPr>
              <w:t>Встреча детей.</w:t>
            </w:r>
          </w:p>
        </w:tc>
      </w:tr>
      <w:tr w:rsidR="005410DD" w:rsidTr="00D4662F">
        <w:trPr>
          <w:trHeight w:val="2400"/>
        </w:trPr>
        <w:tc>
          <w:tcPr>
            <w:tcW w:w="2410" w:type="dxa"/>
          </w:tcPr>
          <w:p w:rsidR="005410DD" w:rsidRPr="00D4662F" w:rsidRDefault="005410DD" w:rsidP="00D4662F">
            <w:pPr>
              <w:jc w:val="both"/>
              <w:rPr>
                <w:sz w:val="28"/>
                <w:szCs w:val="28"/>
              </w:rPr>
            </w:pPr>
            <w:r w:rsidRPr="00D4662F">
              <w:rPr>
                <w:sz w:val="28"/>
                <w:szCs w:val="28"/>
              </w:rPr>
              <w:t>2. Сообщение темы и цели</w:t>
            </w:r>
          </w:p>
        </w:tc>
        <w:tc>
          <w:tcPr>
            <w:tcW w:w="7939" w:type="dxa"/>
          </w:tcPr>
          <w:p w:rsidR="00975472" w:rsidRPr="00D4662F" w:rsidRDefault="005410DD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>Здравствуйте дети! С каким чудом Свердловской области вы познакомились на прошлых занятиях? Перечислите и расскажите, что интересного вам запомнилось?</w:t>
            </w:r>
          </w:p>
          <w:p w:rsidR="005410DD" w:rsidRPr="00D4662F" w:rsidRDefault="00975472" w:rsidP="00D4662F">
            <w:pPr>
              <w:tabs>
                <w:tab w:val="left" w:pos="0"/>
              </w:tabs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           Верхотурье</w:t>
            </w:r>
          </w:p>
          <w:tbl>
            <w:tblPr>
              <w:tblW w:w="8250" w:type="dxa"/>
              <w:tblCellSpacing w:w="0" w:type="dxa"/>
              <w:shd w:val="clear" w:color="auto" w:fill="385280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250"/>
            </w:tblGrid>
            <w:tr w:rsidR="00975472" w:rsidRPr="00975472" w:rsidTr="00D4662F">
              <w:trPr>
                <w:trHeight w:val="245"/>
                <w:tblCellSpacing w:w="0" w:type="dxa"/>
              </w:trPr>
              <w:tc>
                <w:tcPr>
                  <w:tcW w:w="8250" w:type="dxa"/>
                  <w:shd w:val="clear" w:color="auto" w:fill="FFFFFF" w:themeFill="background1"/>
                  <w:tcMar>
                    <w:top w:w="0" w:type="dxa"/>
                    <w:left w:w="4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5472" w:rsidRPr="00D4662F" w:rsidRDefault="00975472" w:rsidP="00D4662F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75472" w:rsidRPr="00975472" w:rsidTr="00D4662F">
              <w:trPr>
                <w:trHeight w:val="225"/>
                <w:tblCellSpacing w:w="0" w:type="dxa"/>
              </w:trPr>
              <w:tc>
                <w:tcPr>
                  <w:tcW w:w="8250" w:type="dxa"/>
                  <w:shd w:val="clear" w:color="auto" w:fill="FFFFFF" w:themeFill="background1"/>
                  <w:vAlign w:val="center"/>
                  <w:hideMark/>
                </w:tcPr>
                <w:p w:rsidR="00975472" w:rsidRPr="00D4662F" w:rsidRDefault="00975472" w:rsidP="00D4662F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75472" w:rsidRPr="00975472" w:rsidTr="00D4662F">
              <w:trPr>
                <w:tblCellSpacing w:w="0" w:type="dxa"/>
              </w:trPr>
              <w:tc>
                <w:tcPr>
                  <w:tcW w:w="8250" w:type="dxa"/>
                  <w:shd w:val="clear" w:color="auto" w:fill="FFFFFF" w:themeFill="background1"/>
                  <w:tcMar>
                    <w:top w:w="0" w:type="dxa"/>
                    <w:left w:w="4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5472" w:rsidRPr="00D4662F" w:rsidRDefault="00975472" w:rsidP="00D4662F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>Быль или небыль, явь или сон -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Только заботы меня не тревожат: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 xml:space="preserve">Я к </w:t>
                  </w:r>
                  <w:proofErr w:type="spellStart"/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>Симеону</w:t>
                  </w:r>
                  <w:proofErr w:type="spellEnd"/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 xml:space="preserve"> иду на поклон,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Верю, он мне непременно поможет.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Солнце лучом озарит купола,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Небо обнимет божественным светом.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Скольких земля Верхотурья свела,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Скольким шептала простые ответы...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Медленно воды уносит Тура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Дальше в Сибирь, где тайга вековая.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Жизнь для кого-то сплошная игра,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 xml:space="preserve">Только </w:t>
                  </w:r>
                  <w:proofErr w:type="gramStart"/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>в</w:t>
                  </w:r>
                  <w:proofErr w:type="gramEnd"/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 xml:space="preserve"> другую он вряд ли сыграет.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Остановлюсь, здесь не нужно спешить,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Пламя свечи мои раны залечит.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В тихом приюте усталой души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Я обрету долгожданную встречу.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 xml:space="preserve">Смотрит </w:t>
                  </w:r>
                  <w:proofErr w:type="spellStart"/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>меркушинский</w:t>
                  </w:r>
                  <w:proofErr w:type="spellEnd"/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 xml:space="preserve"> странник на нас,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Разных, пришедших ему поклониться...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Лето проходит..</w:t>
                  </w:r>
                  <w:proofErr w:type="gramStart"/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>.у</w:t>
                  </w:r>
                  <w:proofErr w:type="gramEnd"/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t>ж близится спас...</w:t>
                  </w:r>
                  <w:r w:rsidRPr="00D4662F">
                    <w:rPr>
                      <w:color w:val="000000" w:themeColor="text1"/>
                      <w:sz w:val="28"/>
                      <w:szCs w:val="28"/>
                    </w:rPr>
                    <w:br/>
                    <w:t>Долго еще будет взгляд этот сниться.</w:t>
                  </w:r>
                </w:p>
              </w:tc>
            </w:tr>
          </w:tbl>
          <w:p w:rsidR="005410DD" w:rsidRPr="00D4662F" w:rsidRDefault="005410DD" w:rsidP="00D4662F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410DD" w:rsidTr="00D4662F">
        <w:trPr>
          <w:trHeight w:val="3391"/>
        </w:trPr>
        <w:tc>
          <w:tcPr>
            <w:tcW w:w="2410" w:type="dxa"/>
          </w:tcPr>
          <w:p w:rsidR="00975472" w:rsidRPr="00D4662F" w:rsidRDefault="00975472" w:rsidP="00D4662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4662F">
              <w:rPr>
                <w:sz w:val="28"/>
                <w:szCs w:val="28"/>
              </w:rPr>
              <w:lastRenderedPageBreak/>
              <w:t>3. Содержание:</w:t>
            </w:r>
          </w:p>
          <w:p w:rsidR="005410DD" w:rsidRPr="00D4662F" w:rsidRDefault="00975472" w:rsidP="00D4662F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D4662F">
              <w:rPr>
                <w:sz w:val="28"/>
                <w:szCs w:val="28"/>
              </w:rPr>
              <w:t>вводная беседа</w:t>
            </w:r>
          </w:p>
        </w:tc>
        <w:tc>
          <w:tcPr>
            <w:tcW w:w="7939" w:type="dxa"/>
          </w:tcPr>
          <w:p w:rsidR="00975472" w:rsidRPr="00D4662F" w:rsidRDefault="00975472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Итак, какая же сегодня тема нашего занятия? А как вы думаете, почему именно мы будем на эту тему сегодня с вами разговаривать? </w:t>
            </w:r>
            <w:r w:rsidR="002E0302" w:rsidRPr="00D4662F">
              <w:rPr>
                <w:color w:val="000000" w:themeColor="text1"/>
                <w:sz w:val="28"/>
                <w:szCs w:val="28"/>
              </w:rPr>
              <w:t>Кто-</w:t>
            </w:r>
            <w:r w:rsidRPr="00D4662F">
              <w:rPr>
                <w:color w:val="000000" w:themeColor="text1"/>
                <w:sz w:val="28"/>
                <w:szCs w:val="28"/>
              </w:rPr>
              <w:t>нибудь из вас был уже в духовных местах</w:t>
            </w:r>
            <w:r w:rsidR="00520A08" w:rsidRPr="00D4662F">
              <w:rPr>
                <w:color w:val="000000" w:themeColor="text1"/>
                <w:sz w:val="28"/>
                <w:szCs w:val="28"/>
              </w:rPr>
              <w:t xml:space="preserve"> России?</w:t>
            </w:r>
            <w:r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2E0302" w:rsidRPr="00D4662F" w:rsidRDefault="005410DD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А сегодня мы с вами отправимся в путешествие на автобусе. А путешествовать мы с вами будем по городу Верхотурье и </w:t>
            </w:r>
            <w:r w:rsidR="002E0302" w:rsidRPr="00D4662F">
              <w:rPr>
                <w:color w:val="000000" w:themeColor="text1"/>
                <w:sz w:val="28"/>
                <w:szCs w:val="28"/>
              </w:rPr>
              <w:t xml:space="preserve">по пути </w:t>
            </w:r>
            <w:r w:rsidRPr="00D4662F">
              <w:rPr>
                <w:color w:val="000000" w:themeColor="text1"/>
                <w:sz w:val="28"/>
                <w:szCs w:val="28"/>
              </w:rPr>
              <w:t xml:space="preserve">заедем в село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>.</w:t>
            </w:r>
            <w:r w:rsidR="002E0302"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2E0302" w:rsidRPr="00D4662F" w:rsidRDefault="002E0302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>Сейчас мы с вами отправимся путешествовать по городу Верхотурье.</w:t>
            </w:r>
          </w:p>
          <w:p w:rsidR="002E0302" w:rsidRPr="00D4662F" w:rsidRDefault="002E0302" w:rsidP="00D4662F">
            <w:pPr>
              <w:shd w:val="clear" w:color="auto" w:fill="FFFFFF" w:themeFill="background1"/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2E0302" w:rsidRPr="00D4662F" w:rsidRDefault="002E0302" w:rsidP="00D4662F">
            <w:pPr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         Старинный уральский город Верхотурье расположен на берегу реки Туры, протекающей по территории Свердловской области. Ранее город был включен в Пермскую губернию.</w:t>
            </w:r>
          </w:p>
          <w:p w:rsidR="002E0302" w:rsidRPr="00D4662F" w:rsidRDefault="002E0302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       Верхотурье — центр православия на Урале, один из старейших городов России за уральскими горами. В городе масса архитектурных памятников XVII—XIX вв. Среди них — самый маленький в России кремль с Троицким собором (</w:t>
            </w:r>
            <w:r w:rsidRPr="00D4662F">
              <w:rPr>
                <w:rStyle w:val="mw-redirect"/>
                <w:color w:val="000000" w:themeColor="text1"/>
                <w:sz w:val="28"/>
                <w:szCs w:val="28"/>
              </w:rPr>
              <w:t>1703</w:t>
            </w:r>
            <w:r w:rsidRPr="00D4662F">
              <w:rPr>
                <w:color w:val="000000" w:themeColor="text1"/>
                <w:sz w:val="28"/>
                <w:szCs w:val="28"/>
              </w:rPr>
              <w:t>—</w:t>
            </w:r>
            <w:r w:rsidRPr="00D4662F">
              <w:rPr>
                <w:rStyle w:val="mw-redirect"/>
                <w:color w:val="000000" w:themeColor="text1"/>
                <w:sz w:val="28"/>
                <w:szCs w:val="28"/>
              </w:rPr>
              <w:t>1712</w:t>
            </w:r>
            <w:r w:rsidRPr="00D4662F">
              <w:rPr>
                <w:color w:val="000000" w:themeColor="text1"/>
                <w:sz w:val="28"/>
                <w:szCs w:val="28"/>
              </w:rPr>
              <w:t xml:space="preserve">), Николаевский монастырь (основан в 1604 году) с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Крестовоздвиженским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собором (</w:t>
            </w:r>
            <w:r w:rsidRPr="00D4662F">
              <w:rPr>
                <w:rStyle w:val="mw-redirect"/>
                <w:color w:val="000000" w:themeColor="text1"/>
                <w:sz w:val="28"/>
                <w:szCs w:val="28"/>
              </w:rPr>
              <w:t>1905</w:t>
            </w:r>
            <w:r w:rsidRPr="00D4662F">
              <w:rPr>
                <w:color w:val="000000" w:themeColor="text1"/>
                <w:sz w:val="28"/>
                <w:szCs w:val="28"/>
              </w:rPr>
              <w:t>—</w:t>
            </w:r>
            <w:r w:rsidRPr="00D4662F">
              <w:rPr>
                <w:rStyle w:val="mw-redirect"/>
                <w:color w:val="000000" w:themeColor="text1"/>
                <w:sz w:val="28"/>
                <w:szCs w:val="28"/>
              </w:rPr>
              <w:t>1913</w:t>
            </w:r>
            <w:r w:rsidRPr="00D4662F">
              <w:rPr>
                <w:color w:val="000000" w:themeColor="text1"/>
                <w:sz w:val="28"/>
                <w:szCs w:val="28"/>
              </w:rPr>
              <w:t xml:space="preserve">, архитектор А. Б.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Турчевич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>) — третьей по объёму церковью в России, уступающей только Храму Христа Спасителя в Москве и Исаакиевскому собору в</w:t>
            </w:r>
            <w:r w:rsidRPr="00D4662F">
              <w:rPr>
                <w:rStyle w:val="apple-converted-space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Style w:val="mw-redirect"/>
                <w:color w:val="000000" w:themeColor="text1"/>
                <w:sz w:val="28"/>
                <w:szCs w:val="28"/>
              </w:rPr>
              <w:t>Петербурге</w:t>
            </w:r>
            <w:r w:rsidRPr="00D4662F">
              <w:rPr>
                <w:color w:val="000000" w:themeColor="text1"/>
                <w:sz w:val="28"/>
                <w:szCs w:val="28"/>
              </w:rPr>
              <w:t>. Также на территории монастыря — Преображенская церковь (</w:t>
            </w:r>
            <w:r w:rsidRPr="00D4662F">
              <w:rPr>
                <w:rStyle w:val="mw-redirect"/>
                <w:color w:val="000000" w:themeColor="text1"/>
                <w:sz w:val="28"/>
                <w:szCs w:val="28"/>
              </w:rPr>
              <w:t>1821</w:t>
            </w:r>
            <w:r w:rsidRPr="00D4662F">
              <w:rPr>
                <w:color w:val="000000" w:themeColor="text1"/>
                <w:sz w:val="28"/>
                <w:szCs w:val="28"/>
              </w:rPr>
              <w:t xml:space="preserve">) в стиле классицизма с колокольней, разрушенной в 1930-е годы и восстановленной в 1998 году, и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Симеоно-Аннинская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надвратная церковь (</w:t>
            </w:r>
            <w:r w:rsidRPr="00D4662F">
              <w:rPr>
                <w:rStyle w:val="mw-redirect"/>
                <w:color w:val="000000" w:themeColor="text1"/>
                <w:sz w:val="28"/>
                <w:szCs w:val="28"/>
              </w:rPr>
              <w:t>1856</w:t>
            </w:r>
            <w:r w:rsidRPr="00D4662F">
              <w:rPr>
                <w:color w:val="000000" w:themeColor="text1"/>
                <w:sz w:val="28"/>
                <w:szCs w:val="28"/>
              </w:rPr>
              <w:t>) в традициях древнерусской архитектуры. Помимо этого в городе находится Покровский монастырь (основан в 1621 году) — первый женский монастырь за Уралом. Представляет интерес и гражданская (каменная и деревянная) застройка города.</w:t>
            </w:r>
          </w:p>
          <w:p w:rsidR="00895514" w:rsidRPr="00D4662F" w:rsidRDefault="00895514" w:rsidP="00D4662F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rStyle w:val="a6"/>
                <w:color w:val="000000" w:themeColor="text1"/>
                <w:sz w:val="28"/>
                <w:szCs w:val="28"/>
              </w:rPr>
              <w:t xml:space="preserve">           </w:t>
            </w:r>
            <w:r w:rsidR="002E0302" w:rsidRPr="00D4662F">
              <w:rPr>
                <w:rStyle w:val="a6"/>
                <w:color w:val="000000" w:themeColor="text1"/>
                <w:sz w:val="28"/>
                <w:szCs w:val="28"/>
              </w:rPr>
              <w:t xml:space="preserve">Мужской </w:t>
            </w:r>
            <w:proofErr w:type="spellStart"/>
            <w:r w:rsidR="002E0302" w:rsidRPr="00D4662F">
              <w:rPr>
                <w:rStyle w:val="a6"/>
                <w:color w:val="000000" w:themeColor="text1"/>
                <w:sz w:val="28"/>
                <w:szCs w:val="28"/>
              </w:rPr>
              <w:t>Свято-Николаевский</w:t>
            </w:r>
            <w:proofErr w:type="spellEnd"/>
            <w:r w:rsidR="002E0302" w:rsidRPr="00D4662F">
              <w:rPr>
                <w:rStyle w:val="a6"/>
                <w:color w:val="000000" w:themeColor="text1"/>
                <w:sz w:val="28"/>
                <w:szCs w:val="28"/>
              </w:rPr>
              <w:t xml:space="preserve"> монастырь</w:t>
            </w:r>
            <w:r w:rsidR="002E0302" w:rsidRPr="00D4662F">
              <w:rPr>
                <w:rStyle w:val="apple-converted-space"/>
                <w:color w:val="000000" w:themeColor="text1"/>
                <w:sz w:val="28"/>
                <w:szCs w:val="28"/>
              </w:rPr>
              <w:t> </w:t>
            </w:r>
            <w:r w:rsidR="002E0302" w:rsidRPr="00D4662F">
              <w:rPr>
                <w:color w:val="000000" w:themeColor="text1"/>
                <w:sz w:val="28"/>
                <w:szCs w:val="28"/>
              </w:rPr>
              <w:t xml:space="preserve">— самый крупный и старый на Урале мужской монастырь, который был основан еще в 1604 году. На территории </w:t>
            </w:r>
            <w:proofErr w:type="spellStart"/>
            <w:r w:rsidR="002E0302" w:rsidRPr="00D4662F">
              <w:rPr>
                <w:color w:val="000000" w:themeColor="text1"/>
                <w:sz w:val="28"/>
                <w:szCs w:val="28"/>
              </w:rPr>
              <w:t>Свято-Николаевского</w:t>
            </w:r>
            <w:proofErr w:type="spellEnd"/>
            <w:r w:rsidR="002E0302" w:rsidRPr="00D4662F">
              <w:rPr>
                <w:color w:val="000000" w:themeColor="text1"/>
                <w:sz w:val="28"/>
                <w:szCs w:val="28"/>
              </w:rPr>
              <w:t xml:space="preserve"> монастыря находится семиглавый</w:t>
            </w:r>
            <w:r w:rsidR="002E0302" w:rsidRPr="00D4662F">
              <w:rPr>
                <w:rStyle w:val="apple-converted-space"/>
                <w:color w:val="000000" w:themeColor="text1"/>
                <w:sz w:val="28"/>
                <w:szCs w:val="28"/>
              </w:rPr>
              <w:t> </w:t>
            </w:r>
            <w:proofErr w:type="spellStart"/>
            <w:r w:rsidR="002E0302" w:rsidRPr="00D4662F">
              <w:rPr>
                <w:rStyle w:val="a6"/>
                <w:color w:val="000000" w:themeColor="text1"/>
                <w:sz w:val="28"/>
                <w:szCs w:val="28"/>
              </w:rPr>
              <w:t>Кресто-Воздвиженский</w:t>
            </w:r>
            <w:proofErr w:type="spellEnd"/>
            <w:r w:rsidR="002E0302" w:rsidRPr="00D4662F">
              <w:rPr>
                <w:rStyle w:val="a6"/>
                <w:color w:val="000000" w:themeColor="text1"/>
                <w:sz w:val="28"/>
                <w:szCs w:val="28"/>
              </w:rPr>
              <w:t xml:space="preserve"> собор</w:t>
            </w:r>
            <w:r w:rsidR="002E0302" w:rsidRPr="00D4662F">
              <w:rPr>
                <w:color w:val="000000" w:themeColor="text1"/>
                <w:sz w:val="28"/>
                <w:szCs w:val="28"/>
              </w:rPr>
              <w:t>, который является третьим по величине собором в России, после Храма Христа Спасителя (Москва) и Исаакиевского собора (Санкт-Петербург).</w:t>
            </w:r>
            <w:r w:rsidR="002E0302" w:rsidRPr="00D4662F">
              <w:rPr>
                <w:rStyle w:val="apple-converted-space"/>
                <w:color w:val="000000" w:themeColor="text1"/>
                <w:sz w:val="28"/>
                <w:szCs w:val="28"/>
              </w:rPr>
              <w:t> </w:t>
            </w:r>
            <w:proofErr w:type="spellStart"/>
            <w:r w:rsidR="002E0302" w:rsidRPr="00D4662F">
              <w:rPr>
                <w:rStyle w:val="a6"/>
                <w:color w:val="000000" w:themeColor="text1"/>
                <w:sz w:val="28"/>
                <w:szCs w:val="28"/>
              </w:rPr>
              <w:t>Крестовоздвиженский</w:t>
            </w:r>
            <w:proofErr w:type="spellEnd"/>
            <w:r w:rsidR="002E0302" w:rsidRPr="00D4662F">
              <w:rPr>
                <w:rStyle w:val="a6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E0302" w:rsidRPr="00D4662F">
              <w:rPr>
                <w:rStyle w:val="a6"/>
                <w:color w:val="000000" w:themeColor="text1"/>
                <w:sz w:val="28"/>
                <w:szCs w:val="28"/>
              </w:rPr>
              <w:t>храм</w:t>
            </w:r>
            <w:r w:rsidR="002E0302" w:rsidRPr="00D4662F">
              <w:rPr>
                <w:color w:val="000000" w:themeColor="text1"/>
                <w:sz w:val="28"/>
                <w:szCs w:val="28"/>
              </w:rPr>
              <w:t>был</w:t>
            </w:r>
            <w:proofErr w:type="spellEnd"/>
            <w:r w:rsidR="002E0302"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2E0302" w:rsidRPr="00D4662F">
              <w:rPr>
                <w:color w:val="000000" w:themeColor="text1"/>
                <w:sz w:val="28"/>
                <w:szCs w:val="28"/>
              </w:rPr>
              <w:t>построен</w:t>
            </w:r>
            <w:proofErr w:type="gramEnd"/>
            <w:r w:rsidR="002E0302" w:rsidRPr="00D4662F">
              <w:rPr>
                <w:color w:val="000000" w:themeColor="text1"/>
                <w:sz w:val="28"/>
                <w:szCs w:val="28"/>
              </w:rPr>
              <w:t xml:space="preserve"> к 300-летию дома Романовых. На его открытие ждали императора Николая II, однако он приехать не смог и на освящение собора приезжала великая княгиня Елизавета Федоровна. В храме также находится уникальный фаянсовый иконостас.</w:t>
            </w:r>
          </w:p>
          <w:p w:rsidR="00895514" w:rsidRPr="00D4662F" w:rsidRDefault="00895514" w:rsidP="00D4662F">
            <w:pPr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</w:rPr>
              <w:t xml:space="preserve">       </w:t>
            </w:r>
            <w:r w:rsidRPr="00D4662F">
              <w:rPr>
                <w:color w:val="000000" w:themeColor="text1"/>
                <w:sz w:val="28"/>
                <w:szCs w:val="28"/>
              </w:rPr>
              <w:t xml:space="preserve">На территории монастыря также находятся чудотворные мощи Праведного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Верхотурского — местного святого из села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. В 1692 году гроб </w:t>
            </w:r>
            <w:proofErr w:type="gramStart"/>
            <w:r w:rsidRPr="00D4662F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D4662F">
              <w:rPr>
                <w:color w:val="000000" w:themeColor="text1"/>
                <w:sz w:val="28"/>
                <w:szCs w:val="28"/>
              </w:rPr>
              <w:lastRenderedPageBreak/>
              <w:t>мощам</w:t>
            </w:r>
            <w:proofErr w:type="gramEnd"/>
            <w:r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Верхотурского (изначально святого именовали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Меркушинский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) вышел из земли, на месте могилы забил источник, а также начали происходить чудесные исцеления. В 1704 году произошла канонизация святого, и мощи Праведного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Верхотурского были перенесены в мужской монастырь Верхотурья. Серебряная рака с мощами святого до сих пор находится в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Свято-Николаевском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мужском монастыре и доступна для паломников. Святой праведный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Верхотурский считается духовным покровителем Урала и Сибири, а его мощам приписываются излечения бесплодия и болезни ног и глаз.</w:t>
            </w:r>
          </w:p>
          <w:p w:rsidR="00895514" w:rsidRPr="00895514" w:rsidRDefault="00895514" w:rsidP="00D4662F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b/>
                <w:color w:val="000000" w:themeColor="text1"/>
                <w:sz w:val="28"/>
                <w:szCs w:val="28"/>
              </w:rPr>
              <w:t xml:space="preserve">            </w:t>
            </w:r>
            <w:proofErr w:type="spellStart"/>
            <w:r w:rsidRPr="00D4662F">
              <w:rPr>
                <w:b/>
                <w:color w:val="000000" w:themeColor="text1"/>
                <w:sz w:val="28"/>
                <w:szCs w:val="28"/>
              </w:rPr>
              <w:t>Симеоно-Аннинская</w:t>
            </w:r>
            <w:proofErr w:type="spellEnd"/>
            <w:r w:rsidRPr="00D4662F">
              <w:rPr>
                <w:b/>
                <w:bCs/>
                <w:color w:val="000000" w:themeColor="text1"/>
                <w:sz w:val="28"/>
                <w:szCs w:val="28"/>
              </w:rPr>
              <w:t xml:space="preserve"> надвратная церковь</w:t>
            </w:r>
            <w:r w:rsidRPr="00D4662F">
              <w:rPr>
                <w:color w:val="000000" w:themeColor="text1"/>
                <w:sz w:val="28"/>
                <w:szCs w:val="28"/>
              </w:rPr>
              <w:t> </w:t>
            </w:r>
            <w:r w:rsidRPr="00895514">
              <w:rPr>
                <w:color w:val="000000" w:themeColor="text1"/>
                <w:sz w:val="28"/>
                <w:szCs w:val="28"/>
              </w:rPr>
              <w:t>интересна тем, что здесь покоятся останки (кости и черепа) монахов, которых не смогли опознать при раскопках на территории монастыря. Картина уникальная — грудой сложены черепа, горит лампада в полной тишине, а на стене надпись «Мы были как вы, а вы будете как мы».</w:t>
            </w:r>
          </w:p>
          <w:p w:rsidR="00895514" w:rsidRPr="00895514" w:rsidRDefault="00895514" w:rsidP="00D4662F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В братском корпусе монастыря расположен также и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Православный музей</w:t>
            </w: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, где представлена история монастыря и Екатеринбургской Епархии.</w:t>
            </w:r>
          </w:p>
          <w:p w:rsidR="00895514" w:rsidRPr="00895514" w:rsidRDefault="00895514" w:rsidP="00D4662F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       </w:t>
            </w:r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Покровский женский монастырь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— это первый женский монастырь, построенный за Уралом. Год основания — 1621. Покровский монастырь сначала был деревянным, потом постепенно перестроен в камне. В храмах этого монастыря Верхотурья находится несколько чудотворных икон.</w:t>
            </w:r>
          </w:p>
          <w:p w:rsidR="00895514" w:rsidRPr="00895514" w:rsidRDefault="00895514" w:rsidP="00D4662F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Интересны в Верхотурье и городские церкви —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Свято-Троицкая, Знаменская, </w:t>
            </w:r>
            <w:proofErr w:type="spellStart"/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Спасо-Воскресенская</w:t>
            </w:r>
            <w:proofErr w:type="spellEnd"/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 и Успенская</w:t>
            </w: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.</w:t>
            </w:r>
          </w:p>
          <w:p w:rsidR="00895514" w:rsidRPr="00D4662F" w:rsidRDefault="00895514" w:rsidP="00D4662F">
            <w:pPr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</w:pP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      </w:t>
            </w:r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Стена городского </w:t>
            </w:r>
            <w:proofErr w:type="spellStart"/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Кремл</w:t>
            </w:r>
            <w:proofErr w:type="spellEnd"/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 xml:space="preserve"> Верхотурья. </w:t>
            </w:r>
          </w:p>
          <w:p w:rsidR="00895514" w:rsidRPr="00895514" w:rsidRDefault="00895514" w:rsidP="00D4662F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В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Верхотурье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остались стены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городского Кремля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— одного из двух, построенных на Урале. Кремль был построен в 1698-1714 годах как укрепленный дом местного воеводы. Про Кремль Верхотурья </w:t>
            </w:r>
            <w:proofErr w:type="gramStart"/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интересны</w:t>
            </w:r>
            <w:proofErr w:type="gramEnd"/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2 факта: во-первых, это самый маленький Кремль в России (квадрат стен 100 на 200 метров), во-вторых, это предпоследний русский замок (последний старше Кремля Верхотурья на 10 лет и построен в городе Тобольске).</w:t>
            </w:r>
          </w:p>
          <w:p w:rsidR="00895514" w:rsidRPr="00895514" w:rsidRDefault="00895514" w:rsidP="00D4662F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       </w:t>
            </w: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Залы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D4662F"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  <w:t>краеведческого музея Верхотурья</w:t>
            </w: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> </w:t>
            </w:r>
            <w:r w:rsidRPr="00895514">
              <w:rPr>
                <w:rFonts w:eastAsia="Times New Roman"/>
                <w:color w:val="000000" w:themeColor="text1"/>
                <w:sz w:val="28"/>
                <w:szCs w:val="28"/>
              </w:rPr>
              <w:t>(Верхотурский историко-архитектурный музей-заповедник) посвящены истории и архитектуре города, а также уже давно не работающему Верхотурскому заводу коньков. Музей интересен тем, что сохранил в себе сам дух древности — экспозиция не обновлялась около 30 лет.</w:t>
            </w:r>
          </w:p>
          <w:p w:rsidR="00895514" w:rsidRPr="00D4662F" w:rsidRDefault="00895514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     </w:t>
            </w:r>
            <w:r w:rsidRPr="00D4662F">
              <w:rPr>
                <w:color w:val="000000" w:themeColor="text1"/>
                <w:sz w:val="28"/>
                <w:szCs w:val="28"/>
              </w:rPr>
              <w:t>Ребята, а сейчас мы с вами посмотрим видеоролик….. (Видеоролик о городе Верхотурье)…….</w:t>
            </w:r>
          </w:p>
          <w:p w:rsidR="00895514" w:rsidRPr="00D4662F" w:rsidRDefault="00895514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Что вам запомнилось? Что вы увидели того, что раньше не </w:t>
            </w:r>
            <w:r w:rsidRPr="00D4662F">
              <w:rPr>
                <w:color w:val="000000" w:themeColor="text1"/>
                <w:sz w:val="28"/>
                <w:szCs w:val="28"/>
              </w:rPr>
              <w:lastRenderedPageBreak/>
              <w:t>видели</w:t>
            </w:r>
            <w:proofErr w:type="gramStart"/>
            <w:r w:rsidRPr="00D4662F">
              <w:rPr>
                <w:color w:val="000000" w:themeColor="text1"/>
                <w:sz w:val="28"/>
                <w:szCs w:val="28"/>
              </w:rPr>
              <w:t>?............................................................................................</w:t>
            </w:r>
            <w:proofErr w:type="gramEnd"/>
          </w:p>
          <w:p w:rsidR="00895514" w:rsidRPr="00D4662F" w:rsidRDefault="00895514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4662F" w:rsidRPr="00D4662F" w:rsidRDefault="00D4662F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  А сейчас мы с вами отправимся путешествовать в село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>. Ребята кто из вас уже побывал  в этом селе? Что интересного увидел</w:t>
            </w:r>
            <w:proofErr w:type="gramStart"/>
            <w:r w:rsidRPr="00D4662F">
              <w:rPr>
                <w:color w:val="000000" w:themeColor="text1"/>
                <w:sz w:val="28"/>
                <w:szCs w:val="28"/>
              </w:rPr>
              <w:t>?.........................................................................</w:t>
            </w:r>
            <w:proofErr w:type="gramEnd"/>
          </w:p>
          <w:p w:rsidR="00D4662F" w:rsidRPr="00D4662F" w:rsidRDefault="00D4662F" w:rsidP="00D4662F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       Село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>, находится в 50 км</w:t>
            </w:r>
            <w:proofErr w:type="gramStart"/>
            <w:r w:rsidRPr="00D4662F"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D4662F">
              <w:rPr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D4662F">
              <w:rPr>
                <w:color w:val="000000" w:themeColor="text1"/>
                <w:sz w:val="28"/>
                <w:szCs w:val="28"/>
              </w:rPr>
              <w:t xml:space="preserve">осточнее Верхотурья, известно тем, что в нем жил святой праведный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Верхотурский и всея Сибири чудотворец. Жизнь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сводилась к двум внешним действиям: шил полушубки да ловил рыбу.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давал жителям советы в лечении от различных болезней, в воздержании от вредных привычек. Умер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Верхотурский в 1642 году и был погребен рядом с храмом во имя Архистратига Божия Михаила. Спустя 50 лет после смерти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гроб с нетленными останками праведника стал восходить из земли. От мощей шло благоухание, и вскоре были замечены первые случаи чудесного исцеления от мощей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. Впоследствии из могилы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D4662F">
              <w:rPr>
                <w:color w:val="000000" w:themeColor="text1"/>
                <w:sz w:val="28"/>
                <w:szCs w:val="28"/>
              </w:rPr>
              <w:t>Верхотурского</w:t>
            </w:r>
            <w:proofErr w:type="gramEnd"/>
            <w:r w:rsidRPr="00D4662F">
              <w:rPr>
                <w:color w:val="000000" w:themeColor="text1"/>
                <w:sz w:val="28"/>
                <w:szCs w:val="28"/>
              </w:rPr>
              <w:t xml:space="preserve"> забил источник со святой водой. Слава нового угодника Божия росла, и в 1704 году его мощи торжественно были перенесены в город Верхотурье. С тех пор стали звать его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Симеоном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Верхотурским, а до этого все знали его как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Меркушинского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>. </w:t>
            </w:r>
          </w:p>
          <w:p w:rsidR="00D4662F" w:rsidRPr="00D4662F" w:rsidRDefault="00D4662F" w:rsidP="00D4662F">
            <w:pPr>
              <w:pStyle w:val="a5"/>
              <w:spacing w:after="0" w:afterAutospacing="0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В 1886 г. на месте обретения мощей св.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был возведен небольшой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Свято-Симеоновский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храм, который светлой просторной галереей соединялся с величественным собором в честь Архистратига Божия Михаила. Благодаря прекрасному природному ландшафту, в который гармонично вписался храмовый комплекс, в конце XIX века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можно было назвать одним из красивейших сел Урала.</w:t>
            </w:r>
          </w:p>
          <w:p w:rsidR="00D4662F" w:rsidRPr="00D4662F" w:rsidRDefault="00D4662F" w:rsidP="00D4662F">
            <w:pPr>
              <w:pStyle w:val="a5"/>
              <w:spacing w:after="0" w:afterAutospacing="0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В советское время мощи были поруганы, источник в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засыпан, стройный архитектурный ансамбль села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, состоящий из двух храмов и соединявшей их галереи был уничтожен: в 1931 году был взорван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Михаило-Архангельский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собор, в 1945 разобрана на кирпичи галерея,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Свято-Симеоновская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церковь сначала служила спортзалом, а затем была заброшена и постепенно разрушалась. В наши дни вновь множество богомольцев стекается к мощам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 Верхотурье, к чудотворному его источнику в селе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>.  </w:t>
            </w:r>
          </w:p>
          <w:p w:rsidR="00D4662F" w:rsidRPr="00D4662F" w:rsidRDefault="00D4662F" w:rsidP="00D4662F">
            <w:pPr>
              <w:pStyle w:val="a5"/>
              <w:spacing w:after="0" w:afterAutospacing="0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С 1997 года в селе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действует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Свято-Симеоновское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подворье Ново-Тихвинского женского монастыря. 25 мая 2001 года была совершена повторная закладка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Михаило-Архангельского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собора. В августе 2004 г. правящий архиерей </w:t>
            </w:r>
            <w:r w:rsidRPr="00D4662F">
              <w:rPr>
                <w:color w:val="000000" w:themeColor="text1"/>
                <w:sz w:val="28"/>
                <w:szCs w:val="28"/>
              </w:rPr>
              <w:lastRenderedPageBreak/>
              <w:t xml:space="preserve">совершил торжественное освящение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Михаило-Архангельского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храма. Монастырем, с помощью благодетелей, полностью восстановлен из руин весь храмовый комплекс и обустроено две гостиницы для паломников. </w:t>
            </w:r>
          </w:p>
          <w:p w:rsidR="00D4662F" w:rsidRPr="00D4662F" w:rsidRDefault="00D4662F" w:rsidP="00D4662F">
            <w:pPr>
              <w:pStyle w:val="a5"/>
              <w:spacing w:after="0" w:afterAutospacing="0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По дороге из Верхотурья в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у камушка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Симеона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Верхотурского, где по преданию он рыбачил, находится деревянный храм</w:t>
            </w:r>
            <w:proofErr w:type="gramStart"/>
            <w:r w:rsidRPr="00D4662F">
              <w:rPr>
                <w:color w:val="000000" w:themeColor="text1"/>
                <w:sz w:val="28"/>
                <w:szCs w:val="28"/>
              </w:rPr>
              <w:t xml:space="preserve"> В</w:t>
            </w:r>
            <w:proofErr w:type="gramEnd"/>
            <w:r w:rsidRPr="00D4662F">
              <w:rPr>
                <w:color w:val="000000" w:themeColor="text1"/>
                <w:sz w:val="28"/>
                <w:szCs w:val="28"/>
              </w:rPr>
              <w:t>сех Святых Урала и Сибири, возведенный в стиле шатровых церквей XVI-XVII вв.</w:t>
            </w:r>
          </w:p>
          <w:p w:rsidR="00D4662F" w:rsidRDefault="00D4662F" w:rsidP="00D4662F">
            <w:pPr>
              <w:pStyle w:val="a5"/>
              <w:spacing w:after="0" w:afterAutospacing="0"/>
              <w:rPr>
                <w:color w:val="000000" w:themeColor="text1"/>
                <w:sz w:val="28"/>
                <w:szCs w:val="28"/>
              </w:rPr>
            </w:pPr>
            <w:r w:rsidRPr="00D4662F">
              <w:rPr>
                <w:color w:val="000000" w:themeColor="text1"/>
                <w:sz w:val="28"/>
                <w:szCs w:val="28"/>
              </w:rPr>
              <w:t xml:space="preserve">В мае 2002 года в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 xml:space="preserve"> были обретены нетленные мощи Константина Богоявленского, который был убит большевиками 14 июля (27 по новому стилю) 1918 года. Рака с мощами хранится в селе </w:t>
            </w:r>
            <w:proofErr w:type="spellStart"/>
            <w:r w:rsidRPr="00D4662F"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 w:rsidRPr="00D4662F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5410DD" w:rsidRDefault="00D4662F" w:rsidP="008003EE">
            <w:pPr>
              <w:pStyle w:val="a5"/>
              <w:spacing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Давайте посмотрим с вами видеоролик о селе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Меркушино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просмотр видеоролика)</w:t>
            </w:r>
            <w:r w:rsidR="008003EE">
              <w:rPr>
                <w:color w:val="000000" w:themeColor="text1"/>
                <w:sz w:val="28"/>
                <w:szCs w:val="28"/>
              </w:rPr>
              <w:t>.</w:t>
            </w:r>
          </w:p>
          <w:p w:rsidR="008003EE" w:rsidRPr="00D4662F" w:rsidRDefault="008003EE" w:rsidP="008003EE">
            <w:pPr>
              <w:pStyle w:val="a5"/>
              <w:spacing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Нарисуйте любой храм, собор который больше всего вам сегодня понравился.</w:t>
            </w:r>
          </w:p>
        </w:tc>
      </w:tr>
      <w:tr w:rsidR="008003EE" w:rsidTr="008003EE">
        <w:trPr>
          <w:trHeight w:val="1510"/>
        </w:trPr>
        <w:tc>
          <w:tcPr>
            <w:tcW w:w="2410" w:type="dxa"/>
          </w:tcPr>
          <w:p w:rsidR="008003EE" w:rsidRPr="00D4662F" w:rsidRDefault="008003EE" w:rsidP="00D4662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51F71">
              <w:rPr>
                <w:sz w:val="26"/>
                <w:szCs w:val="26"/>
              </w:rPr>
              <w:lastRenderedPageBreak/>
              <w:t>4. Подведение итогов</w:t>
            </w:r>
          </w:p>
        </w:tc>
        <w:tc>
          <w:tcPr>
            <w:tcW w:w="7939" w:type="dxa"/>
          </w:tcPr>
          <w:p w:rsidR="008003EE" w:rsidRDefault="008003EE" w:rsidP="008003EE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Вот к концу идёт занятье</w:t>
            </w:r>
          </w:p>
          <w:p w:rsidR="008003EE" w:rsidRDefault="008003EE" w:rsidP="008003EE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Подведём итог ребятки!</w:t>
            </w:r>
          </w:p>
          <w:p w:rsidR="008003EE" w:rsidRDefault="008003EE" w:rsidP="008003EE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Что нового вы сегодня узнали? </w:t>
            </w:r>
          </w:p>
          <w:p w:rsidR="008003EE" w:rsidRPr="008003EE" w:rsidRDefault="008003EE" w:rsidP="008003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каких городах мы с вами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бывали</w:t>
            </w:r>
            <w:proofErr w:type="gramEnd"/>
            <w:r>
              <w:rPr>
                <w:sz w:val="26"/>
                <w:szCs w:val="26"/>
              </w:rPr>
              <w:t xml:space="preserve"> сегодня? Что увидели?</w:t>
            </w:r>
          </w:p>
          <w:p w:rsidR="008003EE" w:rsidRPr="008003EE" w:rsidRDefault="008003EE" w:rsidP="008003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Какие соборы, храмы вам запомнились? Расскажите?</w:t>
            </w:r>
          </w:p>
        </w:tc>
      </w:tr>
    </w:tbl>
    <w:p w:rsidR="00F36392" w:rsidRPr="00F36392" w:rsidRDefault="00F36392" w:rsidP="00D4662F">
      <w:pPr>
        <w:spacing w:line="360" w:lineRule="auto"/>
        <w:jc w:val="both"/>
        <w:rPr>
          <w:sz w:val="26"/>
          <w:szCs w:val="26"/>
        </w:rPr>
      </w:pPr>
    </w:p>
    <w:sectPr w:rsidR="00F36392" w:rsidRPr="00F36392" w:rsidSect="00E5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4E47"/>
    <w:multiLevelType w:val="hybridMultilevel"/>
    <w:tmpl w:val="8A6A8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41D9E"/>
    <w:multiLevelType w:val="hybridMultilevel"/>
    <w:tmpl w:val="CABC0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36392"/>
    <w:rsid w:val="00013D3B"/>
    <w:rsid w:val="00150B4C"/>
    <w:rsid w:val="001C4055"/>
    <w:rsid w:val="002122CA"/>
    <w:rsid w:val="002204FE"/>
    <w:rsid w:val="00220EED"/>
    <w:rsid w:val="002E0302"/>
    <w:rsid w:val="00520A08"/>
    <w:rsid w:val="005410DD"/>
    <w:rsid w:val="00544209"/>
    <w:rsid w:val="00584257"/>
    <w:rsid w:val="00732EC5"/>
    <w:rsid w:val="00787AE1"/>
    <w:rsid w:val="007F231C"/>
    <w:rsid w:val="008003EE"/>
    <w:rsid w:val="008310E7"/>
    <w:rsid w:val="00895514"/>
    <w:rsid w:val="008B5ECA"/>
    <w:rsid w:val="008D3F95"/>
    <w:rsid w:val="00975472"/>
    <w:rsid w:val="00CC2CD5"/>
    <w:rsid w:val="00D4662F"/>
    <w:rsid w:val="00DF6194"/>
    <w:rsid w:val="00E50E86"/>
    <w:rsid w:val="00F36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3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392"/>
    <w:pPr>
      <w:ind w:left="720"/>
      <w:contextualSpacing/>
    </w:pPr>
  </w:style>
  <w:style w:type="table" w:styleId="a4">
    <w:name w:val="Table Grid"/>
    <w:basedOn w:val="a1"/>
    <w:uiPriority w:val="59"/>
    <w:rsid w:val="00F36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E0302"/>
    <w:pPr>
      <w:spacing w:before="100" w:beforeAutospacing="1" w:after="100" w:afterAutospacing="1"/>
    </w:pPr>
    <w:rPr>
      <w:rFonts w:eastAsia="Times New Roman"/>
    </w:rPr>
  </w:style>
  <w:style w:type="character" w:customStyle="1" w:styleId="mw-redirect">
    <w:name w:val="mw-redirect"/>
    <w:basedOn w:val="a0"/>
    <w:rsid w:val="002E0302"/>
  </w:style>
  <w:style w:type="character" w:customStyle="1" w:styleId="apple-converted-space">
    <w:name w:val="apple-converted-space"/>
    <w:basedOn w:val="a0"/>
    <w:rsid w:val="002E0302"/>
  </w:style>
  <w:style w:type="character" w:styleId="a6">
    <w:name w:val="Strong"/>
    <w:basedOn w:val="a0"/>
    <w:uiPriority w:val="22"/>
    <w:qFormat/>
    <w:rsid w:val="002E03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Lisha</cp:lastModifiedBy>
  <cp:revision>5</cp:revision>
  <dcterms:created xsi:type="dcterms:W3CDTF">2013-11-28T13:26:00Z</dcterms:created>
  <dcterms:modified xsi:type="dcterms:W3CDTF">2015-05-07T14:23:00Z</dcterms:modified>
</cp:coreProperties>
</file>