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 xml:space="preserve">Что приказал царь </w:t>
      </w:r>
      <w:proofErr w:type="spellStart"/>
      <w:r w:rsidRPr="00130045">
        <w:rPr>
          <w:rFonts w:ascii="Times New Roman" w:hAnsi="Times New Roman" w:cs="Times New Roman"/>
          <w:sz w:val="28"/>
          <w:szCs w:val="28"/>
        </w:rPr>
        <w:t>Пулидект</w:t>
      </w:r>
      <w:proofErr w:type="spellEnd"/>
      <w:r w:rsidRPr="00130045">
        <w:rPr>
          <w:rFonts w:ascii="Times New Roman" w:hAnsi="Times New Roman" w:cs="Times New Roman"/>
          <w:sz w:val="28"/>
          <w:szCs w:val="28"/>
        </w:rPr>
        <w:t xml:space="preserve"> сделать Персею? </w:t>
      </w:r>
    </w:p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>Что попросил Персей у старух за пойманный глаз?</w:t>
      </w:r>
    </w:p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 xml:space="preserve">Зачем Персей отправился на остров Медузы </w:t>
      </w:r>
      <w:proofErr w:type="spellStart"/>
      <w:r w:rsidRPr="00130045">
        <w:rPr>
          <w:rFonts w:ascii="Times New Roman" w:hAnsi="Times New Roman" w:cs="Times New Roman"/>
          <w:sz w:val="28"/>
          <w:szCs w:val="28"/>
        </w:rPr>
        <w:t>Гаргоны?</w:t>
      </w:r>
      <w:proofErr w:type="spellEnd"/>
    </w:p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 xml:space="preserve">Кто такая Медуза </w:t>
      </w:r>
      <w:proofErr w:type="spellStart"/>
      <w:r w:rsidRPr="00130045">
        <w:rPr>
          <w:rFonts w:ascii="Times New Roman" w:hAnsi="Times New Roman" w:cs="Times New Roman"/>
          <w:sz w:val="28"/>
          <w:szCs w:val="28"/>
        </w:rPr>
        <w:t>Гаргона</w:t>
      </w:r>
      <w:proofErr w:type="spellEnd"/>
      <w:r w:rsidRPr="00130045">
        <w:rPr>
          <w:rFonts w:ascii="Times New Roman" w:hAnsi="Times New Roman" w:cs="Times New Roman"/>
          <w:sz w:val="28"/>
          <w:szCs w:val="28"/>
        </w:rPr>
        <w:t>, что она могла сделать с человеком?</w:t>
      </w:r>
    </w:p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>Как Персею удалось её победить? Кто помог ему одержать победу?</w:t>
      </w:r>
    </w:p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 xml:space="preserve">Какой силой обладала мертвая голова </w:t>
      </w:r>
      <w:proofErr w:type="spellStart"/>
      <w:r w:rsidRPr="00130045">
        <w:rPr>
          <w:rFonts w:ascii="Times New Roman" w:hAnsi="Times New Roman" w:cs="Times New Roman"/>
          <w:sz w:val="28"/>
          <w:szCs w:val="28"/>
        </w:rPr>
        <w:t>Гаргоны</w:t>
      </w:r>
      <w:proofErr w:type="spellEnd"/>
      <w:r w:rsidRPr="00130045">
        <w:rPr>
          <w:rFonts w:ascii="Times New Roman" w:hAnsi="Times New Roman" w:cs="Times New Roman"/>
          <w:sz w:val="28"/>
          <w:szCs w:val="28"/>
        </w:rPr>
        <w:t>?</w:t>
      </w:r>
    </w:p>
    <w:p w:rsidR="00130045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 xml:space="preserve"> За что приковали к скале Андромеду?</w:t>
      </w:r>
    </w:p>
    <w:p w:rsidR="005907FB" w:rsidRPr="00130045" w:rsidRDefault="00130045" w:rsidP="0013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45">
        <w:rPr>
          <w:rFonts w:ascii="Times New Roman" w:hAnsi="Times New Roman" w:cs="Times New Roman"/>
          <w:sz w:val="28"/>
          <w:szCs w:val="28"/>
        </w:rPr>
        <w:t xml:space="preserve">Для чего Персей воспользовался мертвой головой Медузы </w:t>
      </w:r>
      <w:proofErr w:type="spellStart"/>
      <w:r w:rsidRPr="00130045">
        <w:rPr>
          <w:rFonts w:ascii="Times New Roman" w:hAnsi="Times New Roman" w:cs="Times New Roman"/>
          <w:sz w:val="28"/>
          <w:szCs w:val="28"/>
        </w:rPr>
        <w:t>Гаргоны</w:t>
      </w:r>
      <w:proofErr w:type="spellEnd"/>
      <w:r w:rsidRPr="00130045">
        <w:rPr>
          <w:rFonts w:ascii="Times New Roman" w:hAnsi="Times New Roman" w:cs="Times New Roman"/>
          <w:sz w:val="28"/>
          <w:szCs w:val="28"/>
        </w:rPr>
        <w:t>?</w:t>
      </w:r>
    </w:p>
    <w:sectPr w:rsidR="005907FB" w:rsidRPr="0013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045"/>
    <w:rsid w:val="00130045"/>
    <w:rsid w:val="0059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2015-12-05T12:43:00Z</dcterms:created>
  <dcterms:modified xsi:type="dcterms:W3CDTF">2015-12-05T12:45:00Z</dcterms:modified>
</cp:coreProperties>
</file>