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E0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Вшивцева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Дарья Александровна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E0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Новая Ляля, Свердловская область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E0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СПК 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BB70C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1E0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E0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«Взгляд в будущее»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BB70C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BB70C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BB70CF">
              <w:rPr>
                <w:rFonts w:ascii="Garamond" w:hAnsi="Garamond"/>
                <w:color w:val="auto"/>
              </w:rPr>
              <w:t>Проект "Взгляд в будущее» направлен на  сохранения  и профилактику  здоровья зрения детей в период  пребывания в ДО. Родителям будет предложено вместе с детьми найти способы сохранения  зрения, и поделится ими. В игровой деятельности дети познакомятся с такими проблемами как  контролировать своё зрение и зачем нужно оно. Это будет способствовать созданию условий в ДО для здоровья сбережения органа зрения, а так же формированию знаний и навыков у детей для сохранения своего зрения и зрения окружающих.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BB70C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E0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Старший дошкольный возраст </w:t>
            </w:r>
            <w:r w:rsidR="00BB70CF">
              <w:rPr>
                <w:rFonts w:ascii="Garamond" w:hAnsi="Garamond"/>
                <w:color w:val="auto"/>
              </w:rPr>
              <w:t>(от 5 до 7</w:t>
            </w:r>
            <w:r>
              <w:rPr>
                <w:rFonts w:ascii="Garamond" w:hAnsi="Garamond"/>
                <w:color w:val="auto"/>
              </w:rPr>
              <w:t xml:space="preserve"> лет)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BB70C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BB70CF">
              <w:rPr>
                <w:rFonts w:ascii="Verdana" w:hAnsi="Verdana"/>
                <w:spacing w:val="5"/>
                <w:sz w:val="20"/>
                <w:szCs w:val="20"/>
              </w:rPr>
              <w:t xml:space="preserve"> приобретут знания о профилактике органов зрения.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BB70CF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BB70CF" w:rsidRDefault="008907EE" w:rsidP="00BB70CF">
            <w:pPr>
              <w:rPr>
                <w:lang w:val="ru-RU"/>
              </w:rPr>
            </w:pPr>
            <w:r w:rsidRPr="00BB70CF">
              <w:rPr>
                <w:rFonts w:ascii="Garamond" w:hAnsi="Garamond"/>
                <w:lang w:val="ru-RU"/>
              </w:rPr>
              <w:t>Цель координатора:</w:t>
            </w:r>
            <w:r w:rsidR="00BB70CF">
              <w:rPr>
                <w:rFonts w:ascii="Garamond" w:hAnsi="Garamond"/>
                <w:lang w:val="ru-RU"/>
              </w:rPr>
              <w:t xml:space="preserve"> </w:t>
            </w:r>
            <w:r w:rsidR="00BB70CF" w:rsidRPr="00BB70CF">
              <w:rPr>
                <w:lang w:val="ru-RU"/>
              </w:rPr>
              <w:t>Создание условий для изучения своего организма, формирование знаний о строении и функции органа зрения, его роли в жизни человека.</w:t>
            </w:r>
          </w:p>
          <w:p w:rsidR="00BB70CF" w:rsidRDefault="008907EE" w:rsidP="00BB70CF">
            <w:pPr>
              <w:pStyle w:val="a8"/>
              <w:numPr>
                <w:ilvl w:val="0"/>
                <w:numId w:val="3"/>
              </w:numPr>
            </w:pPr>
            <w:r>
              <w:rPr>
                <w:rFonts w:ascii="Garamond" w:hAnsi="Garamond"/>
              </w:rPr>
              <w:t>Задачи координатора:</w:t>
            </w:r>
            <w:r w:rsidR="00BB70CF">
              <w:rPr>
                <w:rFonts w:ascii="Garamond" w:hAnsi="Garamond"/>
              </w:rPr>
              <w:t xml:space="preserve"> </w:t>
            </w:r>
            <w:r w:rsidR="00BB70CF">
              <w:t>Изучить и проанализировать психолого-педагогическую и специальную литературу по проблеме исследования;</w:t>
            </w:r>
          </w:p>
          <w:p w:rsidR="00BB70CF" w:rsidRDefault="00BB70CF" w:rsidP="00BB70CF">
            <w:pPr>
              <w:pStyle w:val="a8"/>
              <w:numPr>
                <w:ilvl w:val="0"/>
                <w:numId w:val="3"/>
              </w:numPr>
            </w:pPr>
            <w:r>
              <w:t>Выявить, имеющиеся у детей знания и расширить их знания о зрении людей;</w:t>
            </w:r>
          </w:p>
          <w:p w:rsidR="00BB70CF" w:rsidRDefault="00BB70CF" w:rsidP="00BB70CF">
            <w:pPr>
              <w:pStyle w:val="a8"/>
              <w:numPr>
                <w:ilvl w:val="0"/>
                <w:numId w:val="3"/>
              </w:numPr>
            </w:pPr>
            <w:r>
              <w:t>Научить детей элементарным способам сохранения и бережного отношения к глазам и всему своему организму;</w:t>
            </w:r>
          </w:p>
          <w:p w:rsidR="00BB70CF" w:rsidRDefault="00BB70CF" w:rsidP="00BB70CF">
            <w:pPr>
              <w:pStyle w:val="a8"/>
              <w:numPr>
                <w:ilvl w:val="0"/>
                <w:numId w:val="3"/>
              </w:numPr>
            </w:pPr>
            <w:r>
              <w:t>Разработать специальные упражнения на сохранение зрения;</w:t>
            </w:r>
          </w:p>
          <w:p w:rsidR="008907EE" w:rsidRPr="00BB70CF" w:rsidRDefault="00BB70CF" w:rsidP="00BB70CF">
            <w:pPr>
              <w:pStyle w:val="a8"/>
              <w:numPr>
                <w:ilvl w:val="0"/>
                <w:numId w:val="3"/>
              </w:numPr>
            </w:pPr>
            <w:r>
              <w:t>Провести занятие с детьми в группе старшего дошкольного возраста.</w:t>
            </w:r>
          </w:p>
          <w:p w:rsidR="00BB70CF" w:rsidRPr="00BB70CF" w:rsidRDefault="008907EE" w:rsidP="00BB70CF">
            <w:pPr>
              <w:ind w:left="45"/>
              <w:rPr>
                <w:lang w:val="ru-RU"/>
              </w:rPr>
            </w:pPr>
            <w:r w:rsidRPr="00BB70CF">
              <w:rPr>
                <w:rFonts w:ascii="Garamond" w:hAnsi="Garamond"/>
                <w:lang w:val="ru-RU"/>
              </w:rPr>
              <w:t>Гипотеза координатора:</w:t>
            </w:r>
            <w:r w:rsidR="00BB70CF" w:rsidRPr="00BB70CF">
              <w:rPr>
                <w:lang w:val="ru-RU"/>
              </w:rPr>
              <w:t xml:space="preserve"> Если сформировать у детей представления о роли зрения в жизни человека, научить ребенка выполнять зрительную гимнастику, специальные упражнения, научить правилам ухода за глазами, то ребенок будет стремиться сохранять и развивать свое зрение.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BB70CF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BB70CF">
              <w:rPr>
                <w:rFonts w:ascii="Garamond" w:hAnsi="Garamond"/>
                <w:color w:val="auto"/>
              </w:rPr>
              <w:t>Способность видеть - это счастье?</w:t>
            </w:r>
          </w:p>
        </w:tc>
      </w:tr>
      <w:tr w:rsidR="00ED06A2" w:rsidRPr="00BB70C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B70CF" w:rsidRPr="00BB70CF" w:rsidRDefault="00D13382" w:rsidP="00BB70C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BB70CF">
              <w:t xml:space="preserve"> </w:t>
            </w:r>
            <w:r w:rsidR="00BB70CF" w:rsidRPr="00BB70CF">
              <w:rPr>
                <w:rFonts w:ascii="Garamond" w:hAnsi="Garamond"/>
                <w:color w:val="auto"/>
              </w:rPr>
              <w:t>Можно ли улучшить зрение и как?</w:t>
            </w:r>
          </w:p>
          <w:p w:rsidR="00BB70CF" w:rsidRPr="00BB70CF" w:rsidRDefault="00BB70CF" w:rsidP="00BB70C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Pr="00077005" w:rsidRDefault="00BB70CF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2. </w:t>
            </w:r>
            <w:r w:rsidRPr="00BB70CF">
              <w:rPr>
                <w:rFonts w:ascii="Garamond" w:hAnsi="Garamond"/>
                <w:color w:val="auto"/>
              </w:rPr>
              <w:t xml:space="preserve">Чего </w:t>
            </w:r>
            <w:proofErr w:type="gramStart"/>
            <w:r w:rsidRPr="00BB70CF">
              <w:rPr>
                <w:rFonts w:ascii="Garamond" w:hAnsi="Garamond"/>
                <w:color w:val="auto"/>
              </w:rPr>
              <w:t>лишится человек потеряв</w:t>
            </w:r>
            <w:proofErr w:type="gramEnd"/>
            <w:r w:rsidRPr="00BB70CF">
              <w:rPr>
                <w:rFonts w:ascii="Garamond" w:hAnsi="Garamond"/>
                <w:color w:val="auto"/>
              </w:rPr>
              <w:t xml:space="preserve"> зрение?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D840B0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1)</w:t>
            </w:r>
            <w:r>
              <w:rPr>
                <w:rFonts w:ascii="Garamond" w:hAnsi="Garamond"/>
                <w:color w:val="auto"/>
              </w:rPr>
              <w:t xml:space="preserve"> Выбрали тему будущего проекта 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2)Изучили</w:t>
            </w:r>
            <w:r w:rsidRPr="00D840B0">
              <w:rPr>
                <w:rFonts w:ascii="Garamond" w:hAnsi="Garamond"/>
                <w:color w:val="auto"/>
              </w:rPr>
              <w:t xml:space="preserve"> методическую литературу по выбранной теме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3)Кон</w:t>
            </w:r>
            <w:r>
              <w:rPr>
                <w:rFonts w:ascii="Garamond" w:hAnsi="Garamond"/>
                <w:color w:val="auto"/>
              </w:rPr>
              <w:t>сультировались с преподавателем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4)Анкетирование детей для выявления их интересов</w:t>
            </w:r>
          </w:p>
          <w:p w:rsidR="008907EE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5)Прогнозирование результатов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1)Зарегистрировали</w:t>
            </w:r>
            <w:r w:rsidRPr="00D840B0">
              <w:rPr>
                <w:rFonts w:ascii="Garamond" w:hAnsi="Garamond"/>
                <w:color w:val="auto"/>
              </w:rPr>
              <w:t xml:space="preserve">сь в </w:t>
            </w:r>
            <w:proofErr w:type="spellStart"/>
            <w:r w:rsidRPr="00D840B0">
              <w:rPr>
                <w:rFonts w:ascii="Garamond" w:hAnsi="Garamond"/>
                <w:color w:val="auto"/>
              </w:rPr>
              <w:t>Wiki</w:t>
            </w:r>
            <w:proofErr w:type="spellEnd"/>
            <w:r w:rsidRPr="00D840B0">
              <w:rPr>
                <w:rFonts w:ascii="Garamond" w:hAnsi="Garamond"/>
                <w:color w:val="auto"/>
              </w:rPr>
              <w:t xml:space="preserve"> СПК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2)Заполнил</w:t>
            </w:r>
            <w:r>
              <w:rPr>
                <w:rFonts w:ascii="Garamond" w:hAnsi="Garamond"/>
                <w:color w:val="auto"/>
              </w:rPr>
              <w:t xml:space="preserve">и таблицу </w:t>
            </w:r>
            <w:proofErr w:type="spellStart"/>
            <w:r>
              <w:rPr>
                <w:rFonts w:ascii="Garamond" w:hAnsi="Garamond"/>
                <w:color w:val="auto"/>
              </w:rPr>
              <w:t>целеполагания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3)Де</w:t>
            </w:r>
            <w:r w:rsidRPr="00D840B0">
              <w:rPr>
                <w:rFonts w:ascii="Garamond" w:hAnsi="Garamond"/>
                <w:color w:val="auto"/>
              </w:rPr>
              <w:t>ла</w:t>
            </w:r>
            <w:r>
              <w:rPr>
                <w:rFonts w:ascii="Garamond" w:hAnsi="Garamond"/>
                <w:color w:val="auto"/>
              </w:rPr>
              <w:t>ли</w:t>
            </w:r>
            <w:r w:rsidRPr="00D840B0">
              <w:rPr>
                <w:rFonts w:ascii="Garamond" w:hAnsi="Garamond"/>
                <w:color w:val="auto"/>
              </w:rPr>
              <w:t xml:space="preserve"> краткую аннотацию своему проекту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4</w:t>
            </w:r>
            <w:r>
              <w:rPr>
                <w:rFonts w:ascii="Garamond" w:hAnsi="Garamond"/>
                <w:color w:val="auto"/>
              </w:rPr>
              <w:t>)Делали дидактические материалы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5)Создавали</w:t>
            </w:r>
            <w:r w:rsidRPr="00D840B0">
              <w:rPr>
                <w:rFonts w:ascii="Garamond" w:hAnsi="Garamond"/>
                <w:color w:val="auto"/>
              </w:rPr>
              <w:t xml:space="preserve"> стартовую презентацию своего проекта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6)Раз</w:t>
            </w:r>
            <w:r>
              <w:rPr>
                <w:rFonts w:ascii="Garamond" w:hAnsi="Garamond"/>
                <w:color w:val="auto"/>
              </w:rPr>
              <w:t>рабатывали буклет для родителей</w:t>
            </w:r>
          </w:p>
          <w:p w:rsidR="008907EE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7) Распределили</w:t>
            </w:r>
            <w:r w:rsidRPr="00D840B0">
              <w:rPr>
                <w:rFonts w:ascii="Garamond" w:hAnsi="Garamond"/>
                <w:color w:val="auto"/>
              </w:rPr>
              <w:t xml:space="preserve"> детей на группы по их интересам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1)Защита проекта в колледже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2)Обобщение результатов работы</w:t>
            </w:r>
          </w:p>
          <w:p w:rsidR="00D840B0" w:rsidRPr="00D840B0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3</w:t>
            </w:r>
            <w:r>
              <w:rPr>
                <w:rFonts w:ascii="Garamond" w:hAnsi="Garamond"/>
                <w:color w:val="auto"/>
              </w:rPr>
              <w:t>)Применение проекта на практике</w:t>
            </w:r>
          </w:p>
          <w:p w:rsidR="008907EE" w:rsidRDefault="00D840B0" w:rsidP="00D8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0B0">
              <w:rPr>
                <w:rFonts w:ascii="Garamond" w:hAnsi="Garamond"/>
                <w:color w:val="auto"/>
              </w:rPr>
              <w:t>4)Подведение  итогов проекта в виде анкетирования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tbl>
            <w:tblPr>
              <w:tblW w:w="10008" w:type="dxa"/>
              <w:tblLayout w:type="fixed"/>
              <w:tblLook w:val="0000"/>
            </w:tblPr>
            <w:tblGrid>
              <w:gridCol w:w="4611"/>
              <w:gridCol w:w="5397"/>
            </w:tblGrid>
            <w:tr w:rsidR="00D840B0" w:rsidRPr="00077005" w:rsidTr="0022425F">
              <w:trPr>
                <w:trHeight w:val="36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doub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D9D9D9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  <w:lang w:val="en-US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>Сведения о проекте</w:t>
                  </w: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Необходимые начальные знания, умения,</w:t>
                  </w:r>
                  <w:r w:rsidRPr="00077005">
                    <w:rPr>
                      <w:rFonts w:ascii="Garamond" w:hAnsi="Garamond"/>
                      <w:color w:val="auto"/>
                    </w:rPr>
                    <w:t xml:space="preserve"> навыки</w:t>
                  </w:r>
                </w:p>
              </w:tc>
            </w:tr>
            <w:tr w:rsidR="00D840B0" w:rsidRPr="001F1639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tbl>
                  <w:tblPr>
                    <w:tblW w:w="14922" w:type="dxa"/>
                    <w:tblLayout w:type="fixed"/>
                    <w:tblLook w:val="0000"/>
                  </w:tblPr>
                  <w:tblGrid>
                    <w:gridCol w:w="14922"/>
                  </w:tblGrid>
                  <w:tr w:rsidR="00D840B0" w:rsidRPr="00077005" w:rsidTr="0022425F">
                    <w:trPr>
                      <w:trHeight w:val="425"/>
                    </w:trPr>
                    <w:tc>
                      <w:tcPr>
                        <w:tcW w:w="9889" w:type="dxa"/>
                        <w:tcBorders>
                          <w:top w:val="single" w:sz="4" w:space="0" w:color="939498"/>
                          <w:left w:val="single" w:sz="4" w:space="0" w:color="939498"/>
                          <w:bottom w:val="single" w:sz="4" w:space="0" w:color="939498"/>
                          <w:right w:val="single" w:sz="4" w:space="0" w:color="939498"/>
                        </w:tcBorders>
                        <w:shd w:val="clear" w:color="auto" w:fill="FFFFFF"/>
                        <w:vAlign w:val="center"/>
                      </w:tcPr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>К началу работы над проектом учащиеся должны</w:t>
                        </w:r>
                      </w:p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>Знать:</w:t>
                        </w:r>
                      </w:p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>- Что такое зрение</w:t>
                        </w:r>
                      </w:p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>Уметь:</w:t>
                        </w:r>
                      </w:p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>- Выполнять какую-либо гимнастику для глаз</w:t>
                        </w:r>
                      </w:p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</w:p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>Иметь навыки:</w:t>
                        </w:r>
                      </w:p>
                      <w:p w:rsidR="00D840B0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>- работы в команде;</w:t>
                        </w:r>
                      </w:p>
                      <w:p w:rsidR="00D840B0" w:rsidRPr="00077005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color w:val="auto"/>
                          </w:rPr>
                        </w:pPr>
                        <w:r>
                          <w:rPr>
                            <w:rFonts w:ascii="Garamond" w:hAnsi="Garamond"/>
                            <w:color w:val="auto"/>
                          </w:rPr>
                          <w:t xml:space="preserve">- создания </w:t>
                        </w:r>
                        <w:proofErr w:type="spellStart"/>
                        <w:r>
                          <w:rPr>
                            <w:rFonts w:ascii="Garamond" w:hAnsi="Garamond"/>
                            <w:color w:val="auto"/>
                          </w:rPr>
                          <w:t>Вики-страниц</w:t>
                        </w:r>
                        <w:proofErr w:type="spellEnd"/>
                        <w:r>
                          <w:rPr>
                            <w:rFonts w:ascii="Garamond" w:hAnsi="Garamond"/>
                            <w:color w:val="auto"/>
                          </w:rPr>
                          <w:t>.</w:t>
                        </w:r>
                      </w:p>
                    </w:tc>
                  </w:tr>
                </w:tbl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  <w:tr w:rsidR="00D840B0" w:rsidRPr="00077005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>Учебные мероприятия</w:t>
                  </w:r>
                </w:p>
              </w:tc>
            </w:tr>
            <w:tr w:rsidR="00D840B0" w:rsidRPr="004B0B36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tbl>
                  <w:tblPr>
                    <w:tblW w:w="9175" w:type="dxa"/>
                    <w:tblLayout w:type="fixed"/>
                    <w:tblLook w:val="0000"/>
                  </w:tblPr>
                  <w:tblGrid>
                    <w:gridCol w:w="9175"/>
                  </w:tblGrid>
                  <w:tr w:rsidR="00D840B0" w:rsidRPr="009F568B" w:rsidTr="0022425F">
                    <w:trPr>
                      <w:trHeight w:val="425"/>
                    </w:trPr>
                    <w:tc>
                      <w:tcPr>
                        <w:tcW w:w="9175" w:type="dxa"/>
                        <w:tcBorders>
                          <w:top w:val="single" w:sz="4" w:space="0" w:color="939498"/>
                          <w:left w:val="single" w:sz="4" w:space="0" w:color="939498"/>
                          <w:bottom w:val="single" w:sz="4" w:space="0" w:color="939498"/>
                          <w:right w:val="single" w:sz="4" w:space="0" w:color="939498"/>
                        </w:tcBorders>
                        <w:shd w:val="clear" w:color="auto" w:fill="FFFFFF"/>
                        <w:vAlign w:val="center"/>
                      </w:tcPr>
                      <w:p w:rsidR="00D840B0" w:rsidRDefault="00D840B0" w:rsidP="0022425F">
                        <w:pPr>
                          <w:pStyle w:val="a5"/>
                          <w:spacing w:line="120" w:lineRule="atLeast"/>
                          <w:rPr>
                            <w:rFonts w:ascii="Garamond" w:hAnsi="Garamond"/>
                          </w:rPr>
                        </w:pPr>
                        <w:r w:rsidRPr="008D6B7E"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 xml:space="preserve">1 этап: Подготовительный. </w:t>
                        </w:r>
                        <w:r w:rsidRPr="008D6B7E">
                          <w:rPr>
                            <w:rFonts w:ascii="Garamond" w:hAnsi="Garamond"/>
                          </w:rPr>
                          <w:t xml:space="preserve"> </w:t>
                        </w:r>
                      </w:p>
                      <w:p w:rsidR="00D840B0" w:rsidRPr="00DF5641" w:rsidRDefault="00D840B0" w:rsidP="0022425F">
                        <w:pPr>
                          <w:pStyle w:val="a5"/>
                          <w:spacing w:line="120" w:lineRule="atLeast"/>
                          <w:rPr>
                            <w:rFonts w:ascii="Garamond" w:hAnsi="Garamond"/>
                            <w:color w:val="FF0000"/>
                          </w:rPr>
                        </w:pPr>
                        <w:r w:rsidRPr="00DF5641">
                          <w:rPr>
                            <w:rFonts w:ascii="Garamond" w:hAnsi="Garamond"/>
                            <w:color w:val="FF0000"/>
                          </w:rPr>
                          <w:t>В качестве примера!!!</w:t>
                        </w:r>
                        <w:r>
                          <w:rPr>
                            <w:rFonts w:ascii="Garamond" w:hAnsi="Garamond"/>
                            <w:color w:val="FF0000"/>
                          </w:rPr>
                          <w:t xml:space="preserve"> Необходимо переработать!!!</w:t>
                        </w:r>
                      </w:p>
                      <w:p w:rsidR="00D840B0" w:rsidRPr="00DF5641" w:rsidRDefault="00D840B0" w:rsidP="0022425F">
                        <w:pPr>
                          <w:pStyle w:val="a5"/>
                          <w:spacing w:line="120" w:lineRule="atLeast"/>
                          <w:rPr>
                            <w:rFonts w:ascii="Garamond" w:hAnsi="Garamond"/>
                            <w:i/>
                          </w:rPr>
                        </w:pPr>
                        <w:r w:rsidRPr="00DF5641">
                          <w:rPr>
                            <w:rFonts w:ascii="Garamond" w:hAnsi="Garamond"/>
                            <w:i/>
                          </w:rPr>
      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      </w:r>
                      </w:p>
                      <w:p w:rsidR="00D840B0" w:rsidRPr="00DF5641" w:rsidRDefault="00D840B0" w:rsidP="0022425F">
                        <w:pPr>
                          <w:pStyle w:val="Default0"/>
                          <w:jc w:val="both"/>
                          <w:rPr>
                            <w:rFonts w:ascii="Garamond" w:hAnsi="Garamond"/>
                            <w:i/>
                          </w:rPr>
                        </w:pPr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>2</w:t>
                        </w:r>
                        <w:r w:rsidRPr="008D6B7E"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 xml:space="preserve"> этап: Самостоятельная работа в группах.</w:t>
                        </w:r>
                        <w:r w:rsidRPr="008D6B7E">
                          <w:rPr>
                            <w:rFonts w:ascii="Garamond" w:hAnsi="Garamond"/>
                          </w:rPr>
                          <w:t xml:space="preserve"> </w:t>
                        </w:r>
                        <w:r w:rsidRPr="00DF5641">
                          <w:rPr>
                            <w:rFonts w:ascii="Garamond" w:hAnsi="Garamond"/>
                            <w:i/>
                          </w:rPr>
                          <w:t xml:space="preserve">Изучение и исследование учащимися </w:t>
                        </w:r>
                        <w:r>
                          <w:rPr>
                            <w:rFonts w:ascii="Garamond" w:hAnsi="Garamond"/>
                            <w:i/>
                          </w:rPr>
                          <w:t xml:space="preserve">проблемных вопросов. </w:t>
                        </w:r>
                        <w:r w:rsidRPr="00DF5641">
                          <w:rPr>
                            <w:rFonts w:ascii="Garamond" w:hAnsi="Garamond"/>
                            <w:i/>
                          </w:rPr>
                          <w:t xml:space="preserve">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      </w:r>
                      </w:p>
                      <w:p w:rsidR="00D840B0" w:rsidRPr="008D6B7E" w:rsidRDefault="00D840B0" w:rsidP="0022425F">
                        <w:pPr>
                          <w:pStyle w:val="a5"/>
                          <w:spacing w:line="120" w:lineRule="atLeast"/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lastRenderedPageBreak/>
                          <w:t xml:space="preserve">3 </w:t>
                        </w:r>
                        <w:r w:rsidRPr="008D6B7E"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 xml:space="preserve">этап: Подготовка </w:t>
                        </w:r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 xml:space="preserve">продуктов проектной деятельности </w:t>
                        </w:r>
                      </w:p>
                      <w:p w:rsidR="00D840B0" w:rsidRPr="00DF5641" w:rsidRDefault="00D840B0" w:rsidP="0022425F">
                        <w:pPr>
                          <w:pStyle w:val="a5"/>
                          <w:spacing w:line="120" w:lineRule="atLeast"/>
                          <w:rPr>
                            <w:rFonts w:ascii="Garamond" w:hAnsi="Garamond"/>
                            <w:i/>
                          </w:rPr>
                        </w:pPr>
                        <w:r w:rsidRPr="00DF5641">
                          <w:rPr>
                            <w:rFonts w:ascii="Garamond" w:hAnsi="Garamond"/>
                            <w:i/>
                          </w:rPr>
                          <w:t xml:space="preserve">Создание продуктов проекта: докладов, презентаций, </w:t>
                        </w:r>
                        <w:proofErr w:type="spellStart"/>
                        <w:r w:rsidRPr="00DF5641">
                          <w:rPr>
                            <w:rFonts w:ascii="Garamond" w:hAnsi="Garamond"/>
                            <w:i/>
                          </w:rPr>
                          <w:t>вики-статей</w:t>
                        </w:r>
                        <w:proofErr w:type="spellEnd"/>
                        <w:r w:rsidRPr="00DF5641">
                          <w:rPr>
                            <w:rFonts w:ascii="Garamond" w:hAnsi="Garamond"/>
                            <w:i/>
                          </w:rPr>
      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      </w:r>
                      </w:p>
                      <w:p w:rsidR="00D840B0" w:rsidRPr="008D6B7E" w:rsidRDefault="00D840B0" w:rsidP="0022425F">
                        <w:pPr>
                          <w:pStyle w:val="a5"/>
                          <w:spacing w:line="120" w:lineRule="atLeast"/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 xml:space="preserve">4 </w:t>
                        </w:r>
                        <w:r w:rsidRPr="008D6B7E"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 xml:space="preserve"> этап: Защита полученных результатов и выводов</w:t>
                        </w:r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</w:p>
                      <w:p w:rsidR="00D840B0" w:rsidRPr="00DF5641" w:rsidRDefault="00D840B0" w:rsidP="0022425F">
                        <w:pPr>
                          <w:jc w:val="both"/>
                          <w:rPr>
                            <w:rFonts w:ascii="Garamond" w:hAnsi="Garamond"/>
                            <w:i/>
                            <w:lang w:val="ru-RU"/>
                          </w:rPr>
                        </w:pPr>
                        <w:r w:rsidRPr="00DF5641">
                          <w:rPr>
                            <w:rFonts w:ascii="Garamond" w:hAnsi="Garamond"/>
                            <w:i/>
                            <w:lang w:val="ru-RU"/>
                          </w:rPr>
      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      </w:r>
                      </w:p>
                      <w:p w:rsidR="00D840B0" w:rsidRPr="00240482" w:rsidRDefault="00D840B0" w:rsidP="0022425F">
                        <w:pPr>
                          <w:pStyle w:val="a5"/>
                          <w:spacing w:line="120" w:lineRule="atLeast"/>
                          <w:rPr>
                            <w:rFonts w:ascii="Garamond" w:hAnsi="Garamond"/>
                          </w:rPr>
                        </w:pPr>
                      </w:p>
                    </w:tc>
                  </w:tr>
                </w:tbl>
                <w:p w:rsidR="00D840B0" w:rsidRPr="004B0B36" w:rsidRDefault="00D840B0" w:rsidP="0022425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doub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lastRenderedPageBreak/>
                    <w:t>Материалы для дифференцированного обучения</w:t>
                  </w:r>
                  <w:r>
                    <w:rPr>
                      <w:rFonts w:ascii="Garamond" w:hAnsi="Garamond"/>
                      <w:color w:val="auto"/>
                    </w:rPr>
                    <w:t xml:space="preserve"> (дидактические материалы)</w:t>
                  </w:r>
                </w:p>
              </w:tc>
            </w:tr>
            <w:tr w:rsidR="00D840B0" w:rsidRPr="00077005" w:rsidTr="0022425F">
              <w:trPr>
                <w:trHeight w:val="425"/>
              </w:trPr>
              <w:tc>
                <w:tcPr>
                  <w:tcW w:w="4611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Для детей с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левополушарным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 xml:space="preserve"> стилем мышления</w:t>
                  </w:r>
                </w:p>
              </w:tc>
              <w:tc>
                <w:tcPr>
                  <w:tcW w:w="5397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</w:tcPr>
                <w:p w:rsidR="0063054A" w:rsidRPr="00BD33A7" w:rsidRDefault="0063054A" w:rsidP="00BD33A7">
                  <w:pPr>
                    <w:shd w:val="clear" w:color="auto" w:fill="FFFFFF"/>
                    <w:jc w:val="center"/>
                    <w:rPr>
                      <w:rFonts w:ascii="Arial" w:hAnsi="Arial" w:cs="Arial"/>
                      <w:color w:val="414141"/>
                      <w:lang w:val="ru-RU"/>
                    </w:rPr>
                  </w:pPr>
                  <w:r w:rsidRPr="00BD33A7">
                    <w:rPr>
                      <w:color w:val="414141"/>
                      <w:lang w:val="ru-RU"/>
                    </w:rPr>
                    <w:t xml:space="preserve">«Черное на белом, белое </w:t>
                  </w:r>
                  <w:proofErr w:type="gramStart"/>
                  <w:r w:rsidRPr="00BD33A7">
                    <w:rPr>
                      <w:color w:val="414141"/>
                      <w:lang w:val="ru-RU"/>
                    </w:rPr>
                    <w:t>на</w:t>
                  </w:r>
                  <w:proofErr w:type="gramEnd"/>
                  <w:r w:rsidRPr="00BD33A7">
                    <w:rPr>
                      <w:color w:val="414141"/>
                      <w:lang w:val="ru-RU"/>
                    </w:rPr>
                    <w:t xml:space="preserve"> черном»</w:t>
                  </w:r>
                </w:p>
                <w:p w:rsidR="0063054A" w:rsidRPr="00BD33A7" w:rsidRDefault="0063054A" w:rsidP="0063054A">
                  <w:pPr>
                    <w:shd w:val="clear" w:color="auto" w:fill="FFFFFF"/>
                    <w:ind w:firstLine="284"/>
                    <w:jc w:val="both"/>
                    <w:rPr>
                      <w:rFonts w:ascii="Arial" w:hAnsi="Arial" w:cs="Arial"/>
                      <w:color w:val="414141"/>
                      <w:lang w:val="ru-RU"/>
                    </w:rPr>
                  </w:pPr>
                  <w:r w:rsidRPr="00BD33A7">
                    <w:rPr>
                      <w:color w:val="414141"/>
                    </w:rPr>
                    <w:t> </w:t>
                  </w:r>
                  <w:r w:rsidRPr="00BD33A7">
                    <w:rPr>
                      <w:color w:val="414141"/>
                      <w:lang w:val="ru-RU"/>
                    </w:rPr>
                    <w:t>Игра включает 14 двусторонних карточек - семь карточек с черным фоном и белым контурным изображением животного и семь карточек с белым фоном и черным контурным изображением животного. На одной стороне каждой карточки изображено домашнее животное, на другой - дикое. В игру также входят две «сводные» карты - с изображениями домашних и диких животных.</w:t>
                  </w:r>
                </w:p>
                <w:p w:rsidR="0063054A" w:rsidRPr="00BD33A7" w:rsidRDefault="0063054A" w:rsidP="0063054A">
                  <w:pPr>
                    <w:shd w:val="clear" w:color="auto" w:fill="FFFFFF"/>
                    <w:ind w:firstLine="284"/>
                    <w:jc w:val="both"/>
                    <w:rPr>
                      <w:rFonts w:ascii="Arial" w:hAnsi="Arial" w:cs="Arial"/>
                      <w:color w:val="414141"/>
                      <w:lang w:val="ru-RU"/>
                    </w:rPr>
                  </w:pPr>
                  <w:r w:rsidRPr="00BD33A7">
                    <w:rPr>
                      <w:color w:val="414141"/>
                    </w:rPr>
                    <w:t> </w:t>
                  </w:r>
                  <w:r w:rsidRPr="00BD33A7">
                    <w:rPr>
                      <w:color w:val="414141"/>
                      <w:lang w:val="ru-RU"/>
                    </w:rPr>
                    <w:t xml:space="preserve">С помощью этих карт можно учить детей узнавать животных по их силуэтам и классифицировать животных по признаку «домашнее - </w:t>
                  </w:r>
                  <w:proofErr w:type="gramStart"/>
                  <w:r w:rsidRPr="00BD33A7">
                    <w:rPr>
                      <w:color w:val="414141"/>
                      <w:lang w:val="ru-RU"/>
                    </w:rPr>
                    <w:t>дикое</w:t>
                  </w:r>
                  <w:proofErr w:type="gramEnd"/>
                  <w:r w:rsidRPr="00BD33A7">
                    <w:rPr>
                      <w:color w:val="414141"/>
                      <w:lang w:val="ru-RU"/>
                    </w:rPr>
                    <w:t>». Можно использовать карточки на занятиях по ознакомлению с окружающим миром, по математике и развитию речи.</w:t>
                  </w:r>
                </w:p>
                <w:p w:rsidR="0063054A" w:rsidRPr="00BD33A7" w:rsidRDefault="0063054A" w:rsidP="0063054A">
                  <w:pPr>
                    <w:shd w:val="clear" w:color="auto" w:fill="FFFFFF"/>
                    <w:ind w:firstLine="284"/>
                    <w:jc w:val="both"/>
                    <w:rPr>
                      <w:rFonts w:ascii="Arial" w:hAnsi="Arial" w:cs="Arial"/>
                      <w:color w:val="414141"/>
                      <w:lang w:val="ru-RU"/>
                    </w:rPr>
                  </w:pPr>
                  <w:r w:rsidRPr="00BD33A7">
                    <w:rPr>
                      <w:color w:val="414141"/>
                    </w:rPr>
                    <w:t> </w:t>
                  </w:r>
                  <w:r w:rsidRPr="00BD33A7">
                    <w:rPr>
                      <w:color w:val="414141"/>
                      <w:lang w:val="ru-RU"/>
                    </w:rPr>
                    <w:t>Карточки можно использовать как в индивидуальной работе с детьми, так и в групповой, если набор карточек будет у каждого ребенка.</w:t>
                  </w:r>
                </w:p>
                <w:p w:rsidR="0063054A" w:rsidRPr="0063054A" w:rsidRDefault="0063054A" w:rsidP="0063054A">
                  <w:pPr>
                    <w:jc w:val="center"/>
                    <w:rPr>
                      <w:b/>
                    </w:rPr>
                  </w:pPr>
                  <w:r w:rsidRPr="0063054A">
                    <w:rPr>
                      <w:b/>
                    </w:rPr>
                    <w:t>.</w:t>
                  </w:r>
                </w:p>
                <w:p w:rsidR="0063054A" w:rsidRPr="00DF5641" w:rsidRDefault="0063054A" w:rsidP="0022425F">
                  <w:pPr>
                    <w:pStyle w:val="Default0"/>
                    <w:jc w:val="both"/>
                    <w:rPr>
                      <w:rFonts w:ascii="Garamond" w:hAnsi="Garamond"/>
                      <w:i/>
                      <w:color w:val="FF0000"/>
                    </w:rPr>
                  </w:pPr>
                </w:p>
              </w:tc>
            </w:tr>
            <w:tr w:rsidR="00D840B0" w:rsidRPr="00077005" w:rsidTr="0022425F">
              <w:trPr>
                <w:trHeight w:val="425"/>
              </w:trPr>
              <w:tc>
                <w:tcPr>
                  <w:tcW w:w="4611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Для детей с правополушарным стилем мышления</w:t>
                  </w:r>
                </w:p>
              </w:tc>
              <w:tc>
                <w:tcPr>
                  <w:tcW w:w="5397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63054A" w:rsidRPr="0063054A" w:rsidRDefault="0063054A" w:rsidP="0063054A">
                  <w:pPr>
                    <w:jc w:val="center"/>
                    <w:rPr>
                      <w:b/>
                      <w:lang w:val="ru-RU"/>
                    </w:rPr>
                  </w:pPr>
                  <w:r w:rsidRPr="0063054A">
                    <w:rPr>
                      <w:b/>
                      <w:lang w:val="ru-RU"/>
                    </w:rPr>
                    <w:t xml:space="preserve">Придумайте возможное занятие для детей в летнее время. </w:t>
                  </w:r>
                </w:p>
                <w:p w:rsidR="00D840B0" w:rsidRPr="00942738" w:rsidRDefault="0063054A" w:rsidP="0063054A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63054A">
                    <w:rPr>
                      <w:rFonts w:ascii="Times New Roman" w:hAnsi="Times New Roman" w:cs="Times New Roman"/>
                      <w:b/>
                    </w:rPr>
                    <w:t>Продумайте различные направления деятельности</w:t>
                  </w:r>
                  <w:r w:rsidRPr="0063054A">
                    <w:rPr>
                      <w:rFonts w:ascii="Garamond" w:hAnsi="Garamond"/>
                      <w:i/>
                      <w:color w:val="FF0000"/>
                    </w:rPr>
                    <w:t xml:space="preserve"> </w:t>
                  </w:r>
                  <w:r w:rsidRPr="0063054A">
                    <w:rPr>
                      <w:rFonts w:ascii="Garamond" w:hAnsi="Garamond"/>
                      <w:i/>
                      <w:color w:val="FF0000"/>
                    </w:rPr>
                    <w:drawing>
                      <wp:inline distT="0" distB="0" distL="0" distR="0">
                        <wp:extent cx="3019425" cy="1530543"/>
                        <wp:effectExtent l="19050" t="0" r="9525" b="0"/>
                        <wp:docPr id="2" name="Рисунок 1" descr="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198" cy="1534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double" w:sz="4" w:space="0" w:color="939498"/>
                    <w:bottom w:val="single" w:sz="4" w:space="0" w:color="939498"/>
                  </w:tcBorders>
                  <w:shd w:val="clear" w:color="auto" w:fill="211D1E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lastRenderedPageBreak/>
                    <w:t>Материалы и ресурсы, необходимые для проекта</w:t>
                  </w: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doub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 xml:space="preserve">Технологии </w:t>
                  </w:r>
                  <w:r>
                    <w:rPr>
                      <w:rFonts w:ascii="Garamond" w:hAnsi="Garamond"/>
                      <w:color w:val="auto"/>
                    </w:rPr>
                    <w:t>—</w:t>
                  </w:r>
                  <w:r w:rsidRPr="00077005">
                    <w:rPr>
                      <w:rFonts w:ascii="Garamond" w:hAnsi="Garamond"/>
                      <w:color w:val="auto"/>
                    </w:rPr>
                    <w:t xml:space="preserve"> оборудование (отметьте нужные пункты)</w:t>
                  </w: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D840B0" w:rsidRPr="00DF5641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i/>
                      <w:color w:val="FF0000"/>
                    </w:rPr>
                  </w:pPr>
                  <w:r>
                    <w:rPr>
                      <w:rFonts w:ascii="Garamond" w:hAnsi="Garamond"/>
                      <w:i/>
                      <w:color w:val="FF0000"/>
                    </w:rPr>
                    <w:t>Например, ф</w:t>
                  </w:r>
                  <w:r w:rsidRPr="00DF5641">
                    <w:rPr>
                      <w:rFonts w:ascii="Garamond" w:hAnsi="Garamond"/>
                      <w:i/>
                      <w:color w:val="FF0000"/>
                    </w:rPr>
                    <w:t>отоаппарат, лазерный диск,  компьюте</w:t>
                  </w:r>
                  <w:proofErr w:type="gramStart"/>
                  <w:r w:rsidRPr="00DF5641">
                    <w:rPr>
                      <w:rFonts w:ascii="Garamond" w:hAnsi="Garamond"/>
                      <w:i/>
                      <w:color w:val="FF0000"/>
                    </w:rPr>
                    <w:t>р(</w:t>
                  </w:r>
                  <w:proofErr w:type="spellStart"/>
                  <w:proofErr w:type="gramEnd"/>
                  <w:r w:rsidRPr="00DF5641">
                    <w:rPr>
                      <w:rFonts w:ascii="Garamond" w:hAnsi="Garamond"/>
                      <w:i/>
                      <w:color w:val="FF0000"/>
                    </w:rPr>
                    <w:t>ы</w:t>
                  </w:r>
                  <w:proofErr w:type="spellEnd"/>
                  <w:r w:rsidRPr="00DF5641">
                    <w:rPr>
                      <w:rFonts w:ascii="Garamond" w:hAnsi="Garamond"/>
                      <w:i/>
                      <w:color w:val="FF0000"/>
                    </w:rPr>
                    <w:t xml:space="preserve">), принтер,   видео-,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  <w:color w:val="FF0000"/>
                    </w:rPr>
                    <w:t>конференц-оборудование</w:t>
                  </w:r>
                  <w:proofErr w:type="spellEnd"/>
                  <w:r w:rsidRPr="00DF5641">
                    <w:rPr>
                      <w:rFonts w:ascii="Garamond" w:hAnsi="Garamond"/>
                      <w:i/>
                      <w:color w:val="FF0000"/>
                    </w:rPr>
                    <w:t xml:space="preserve">,  сканер, </w:t>
                  </w: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 xml:space="preserve">Технологии </w:t>
                  </w:r>
                  <w:r>
                    <w:rPr>
                      <w:rFonts w:ascii="Garamond" w:hAnsi="Garamond"/>
                      <w:color w:val="auto"/>
                    </w:rPr>
                    <w:t>—</w:t>
                  </w:r>
                  <w:r w:rsidRPr="00077005">
                    <w:rPr>
                      <w:rFonts w:ascii="Garamond" w:hAnsi="Garamond"/>
                      <w:color w:val="auto"/>
                    </w:rPr>
                    <w:t xml:space="preserve"> программное обеспечение (отметьте нужные пункты)</w:t>
                  </w: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10008" w:type="dxa"/>
                  <w:gridSpan w:val="2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D840B0" w:rsidRPr="00DF5641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i/>
                      <w:color w:val="FF0000"/>
                    </w:rPr>
                  </w:pPr>
                  <w:r>
                    <w:rPr>
                      <w:rFonts w:ascii="Garamond" w:hAnsi="Garamond"/>
                      <w:i/>
                      <w:color w:val="FF0000"/>
                    </w:rPr>
                    <w:t xml:space="preserve">Например, </w:t>
                  </w:r>
                  <w:r w:rsidRPr="00DF5641">
                    <w:rPr>
                      <w:rFonts w:ascii="Garamond" w:hAnsi="Garamond"/>
                      <w:i/>
                      <w:color w:val="FF0000"/>
                    </w:rPr>
                    <w:t xml:space="preserve">программы обработки изображений,  настольная издательская система,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  <w:color w:val="FF0000"/>
                    </w:rPr>
                    <w:t>веб-браузер</w:t>
                  </w:r>
                  <w:proofErr w:type="spellEnd"/>
                  <w:r w:rsidRPr="00DF5641">
                    <w:rPr>
                      <w:rFonts w:ascii="Garamond" w:hAnsi="Garamond"/>
                      <w:i/>
                      <w:color w:val="FF0000"/>
                    </w:rPr>
                    <w:t xml:space="preserve">, текстовые редакторы, программы электронной почты,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  <w:color w:val="FF0000"/>
                    </w:rPr>
                    <w:t>мультимедийные</w:t>
                  </w:r>
                  <w:proofErr w:type="spellEnd"/>
                  <w:r w:rsidRPr="00DF5641">
                    <w:rPr>
                      <w:rFonts w:ascii="Garamond" w:hAnsi="Garamond"/>
                      <w:i/>
                      <w:color w:val="FF0000"/>
                    </w:rPr>
                    <w:t xml:space="preserve"> системы, другие справочники на </w:t>
                  </w:r>
                  <w:r w:rsidRPr="00DF5641">
                    <w:rPr>
                      <w:rFonts w:ascii="Garamond" w:hAnsi="Garamond"/>
                      <w:i/>
                      <w:color w:val="FF0000"/>
                      <w:lang w:val="en-US"/>
                    </w:rPr>
                    <w:t>CD</w:t>
                  </w:r>
                  <w:r w:rsidRPr="00DF5641">
                    <w:rPr>
                      <w:rFonts w:ascii="Garamond" w:hAnsi="Garamond"/>
                      <w:i/>
                      <w:color w:val="FF0000"/>
                    </w:rPr>
                    <w:t>-</w:t>
                  </w:r>
                  <w:r w:rsidRPr="00DF5641">
                    <w:rPr>
                      <w:rFonts w:ascii="Garamond" w:hAnsi="Garamond"/>
                      <w:i/>
                      <w:color w:val="FF0000"/>
                      <w:lang w:val="en-US"/>
                    </w:rPr>
                    <w:t>ROM</w:t>
                  </w:r>
                </w:p>
              </w:tc>
            </w:tr>
            <w:tr w:rsidR="00D840B0" w:rsidRPr="00BB70CF" w:rsidTr="0022425F">
              <w:trPr>
                <w:trHeight w:val="1024"/>
              </w:trPr>
              <w:tc>
                <w:tcPr>
                  <w:tcW w:w="4611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>Материалы на печатной основе</w:t>
                  </w:r>
                </w:p>
              </w:tc>
              <w:tc>
                <w:tcPr>
                  <w:tcW w:w="5397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auto"/>
                  <w:vAlign w:val="center"/>
                </w:tcPr>
                <w:p w:rsidR="00D840B0" w:rsidRPr="00521866" w:rsidRDefault="00D840B0" w:rsidP="0022425F">
                  <w:pPr>
                    <w:rPr>
                      <w:rFonts w:ascii="Garamond" w:hAnsi="Garamond"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color w:val="FF0000"/>
                      <w:lang w:val="ru-RU"/>
                    </w:rPr>
                    <w:t>Например</w:t>
                  </w:r>
                  <w:r w:rsidRPr="00DF5641">
                    <w:rPr>
                      <w:rFonts w:ascii="Garamond" w:hAnsi="Garamond"/>
                      <w:color w:val="FF0000"/>
                      <w:u w:val="single"/>
                      <w:lang w:val="ru-RU"/>
                    </w:rPr>
                    <w:t>,</w:t>
                  </w:r>
                  <w:r>
                    <w:rPr>
                      <w:rFonts w:ascii="Garamond" w:hAnsi="Garamond"/>
                      <w:lang w:val="ru-RU"/>
                    </w:rPr>
                    <w:t xml:space="preserve"> </w:t>
                  </w:r>
                  <w:r w:rsidRPr="00521866">
                    <w:rPr>
                      <w:rFonts w:ascii="Garamond" w:hAnsi="Garamond"/>
                      <w:lang w:val="ru-RU"/>
                    </w:rPr>
                    <w:t>1.Энциклопедия для детей. Т.11. Математика/</w:t>
                  </w:r>
                  <w:proofErr w:type="spellStart"/>
                  <w:r w:rsidRPr="00521866">
                    <w:rPr>
                      <w:rFonts w:ascii="Garamond" w:hAnsi="Garamond"/>
                      <w:lang w:val="ru-RU"/>
                    </w:rPr>
                    <w:t>Глав.ред.Д.Аксёнова</w:t>
                  </w:r>
                  <w:proofErr w:type="spellEnd"/>
                  <w:r w:rsidRPr="00521866">
                    <w:rPr>
                      <w:rFonts w:ascii="Garamond" w:hAnsi="Garamond"/>
                      <w:lang w:val="ru-RU"/>
                    </w:rPr>
                    <w:t xml:space="preserve">.- М.: </w:t>
                  </w:r>
                  <w:proofErr w:type="spellStart"/>
                  <w:r w:rsidRPr="00521866">
                    <w:rPr>
                      <w:rFonts w:ascii="Garamond" w:hAnsi="Garamond"/>
                      <w:lang w:val="ru-RU"/>
                    </w:rPr>
                    <w:t>Аванта+</w:t>
                  </w:r>
                  <w:proofErr w:type="spellEnd"/>
                  <w:r w:rsidRPr="00521866">
                    <w:rPr>
                      <w:rFonts w:ascii="Garamond" w:hAnsi="Garamond"/>
                      <w:lang w:val="ru-RU"/>
                    </w:rPr>
                    <w:t>, 1998.</w:t>
                  </w:r>
                </w:p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  <w:tr w:rsidR="00D840B0" w:rsidRPr="00077005" w:rsidTr="0022425F">
              <w:trPr>
                <w:trHeight w:val="425"/>
              </w:trPr>
              <w:tc>
                <w:tcPr>
                  <w:tcW w:w="4611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>Другие принадлежности</w:t>
                  </w:r>
                </w:p>
              </w:tc>
              <w:tc>
                <w:tcPr>
                  <w:tcW w:w="5397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  <w:tr w:rsidR="00D840B0" w:rsidRPr="00077005" w:rsidTr="0022425F">
              <w:trPr>
                <w:trHeight w:val="425"/>
              </w:trPr>
              <w:tc>
                <w:tcPr>
                  <w:tcW w:w="4611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>Интернет-ресурсы</w:t>
                  </w:r>
                </w:p>
              </w:tc>
              <w:tc>
                <w:tcPr>
                  <w:tcW w:w="5397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</w:tcPr>
                <w:p w:rsidR="00D840B0" w:rsidRPr="00583387" w:rsidRDefault="00D840B0" w:rsidP="0022425F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0"/>
                    </w:tabs>
                    <w:rPr>
                      <w:rFonts w:ascii="Garamond" w:hAnsi="Garamond" w:cs="Arial"/>
                      <w:color w:val="000000"/>
                      <w:lang w:val="ru-RU"/>
                    </w:rPr>
                  </w:pPr>
                  <w:hyperlink r:id="rId6" w:history="1">
                    <w:r w:rsidRPr="00674071">
                      <w:rPr>
                        <w:rStyle w:val="a6"/>
                        <w:rFonts w:ascii="Garamond" w:hAnsi="Garamond" w:cs="Arial"/>
                        <w:lang w:val="ru-RU"/>
                      </w:rPr>
                      <w:t>http://www.krugosvet.ru/enc/nauka_i_tehnika/matematika/TSIFRI_I_SISTEMI_SCHISLENIYA.html</w:t>
                    </w:r>
                  </w:hyperlink>
                  <w:r>
                    <w:rPr>
                      <w:rFonts w:ascii="Garamond" w:hAnsi="Garamond" w:cs="Arial"/>
                      <w:color w:val="000000"/>
                      <w:lang w:val="ru-RU"/>
                    </w:rPr>
                    <w:t xml:space="preserve">  </w:t>
                  </w:r>
                  <w:proofErr w:type="spellStart"/>
                  <w:r w:rsidRPr="00583387">
                    <w:rPr>
                      <w:rFonts w:ascii="Garamond" w:hAnsi="Garamond" w:cs="Arial"/>
                      <w:color w:val="000000"/>
                      <w:lang w:val="ru-RU"/>
                    </w:rPr>
                    <w:t>Онлайн</w:t>
                  </w:r>
                  <w:proofErr w:type="spellEnd"/>
                  <w:r w:rsidRPr="00583387">
                    <w:rPr>
                      <w:rFonts w:ascii="Garamond" w:hAnsi="Garamond" w:cs="Arial"/>
                      <w:color w:val="000000"/>
                      <w:lang w:val="ru-RU"/>
                    </w:rPr>
                    <w:t xml:space="preserve"> Энциклопедия </w:t>
                  </w:r>
                  <w:proofErr w:type="spellStart"/>
                  <w:r w:rsidRPr="00583387">
                    <w:rPr>
                      <w:rFonts w:ascii="Garamond" w:hAnsi="Garamond" w:cs="Arial"/>
                      <w:color w:val="000000"/>
                      <w:lang w:val="ru-RU"/>
                    </w:rPr>
                    <w:t>Кругосвет</w:t>
                  </w:r>
                  <w:proofErr w:type="spellEnd"/>
                  <w:r w:rsidRPr="00583387">
                    <w:rPr>
                      <w:rFonts w:ascii="Garamond" w:hAnsi="Garamond" w:cs="Arial"/>
                      <w:color w:val="000000"/>
                      <w:lang w:val="ru-RU"/>
                    </w:rPr>
                    <w:t xml:space="preserve"> </w:t>
                  </w:r>
                </w:p>
                <w:p w:rsidR="00D840B0" w:rsidRPr="00DF5641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i/>
                      <w:color w:val="FF0000"/>
                    </w:rPr>
                  </w:pPr>
                  <w:r>
                    <w:rPr>
                      <w:rFonts w:ascii="Garamond" w:hAnsi="Garamond"/>
                      <w:i/>
                      <w:color w:val="FF0000"/>
                    </w:rPr>
                    <w:t>(</w:t>
                  </w:r>
                  <w:r w:rsidRPr="00DF5641">
                    <w:rPr>
                      <w:rFonts w:ascii="Garamond" w:hAnsi="Garamond"/>
                      <w:i/>
                      <w:color w:val="FF0000"/>
                    </w:rPr>
                    <w:t>в качестве примера</w:t>
                  </w:r>
                  <w:r>
                    <w:rPr>
                      <w:rFonts w:ascii="Garamond" w:hAnsi="Garamond"/>
                      <w:i/>
                      <w:color w:val="FF0000"/>
                    </w:rPr>
                    <w:t>)</w:t>
                  </w:r>
                </w:p>
              </w:tc>
            </w:tr>
            <w:tr w:rsidR="00D840B0" w:rsidRPr="00BB70CF" w:rsidTr="0022425F">
              <w:trPr>
                <w:trHeight w:val="425"/>
              </w:trPr>
              <w:tc>
                <w:tcPr>
                  <w:tcW w:w="4611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E6E7E8"/>
                  <w:vAlign w:val="center"/>
                </w:tcPr>
                <w:p w:rsidR="00D840B0" w:rsidRPr="00077005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077005">
                    <w:rPr>
                      <w:rFonts w:ascii="Garamond" w:hAnsi="Garamond"/>
                      <w:color w:val="auto"/>
                    </w:rPr>
                    <w:t>Другие ресурсы</w:t>
                  </w:r>
                </w:p>
              </w:tc>
              <w:tc>
                <w:tcPr>
                  <w:tcW w:w="5397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</w:tcPr>
                <w:p w:rsidR="00D840B0" w:rsidRPr="00DF5641" w:rsidRDefault="00D840B0" w:rsidP="0022425F">
                  <w:pPr>
                    <w:pStyle w:val="Default0"/>
                    <w:jc w:val="both"/>
                    <w:rPr>
                      <w:rFonts w:ascii="Garamond" w:hAnsi="Garamond"/>
                      <w:i/>
                      <w:color w:val="FF0000"/>
                    </w:rPr>
                  </w:pPr>
                  <w:r w:rsidRPr="00DF5641">
                    <w:rPr>
                      <w:rFonts w:ascii="Garamond" w:hAnsi="Garamond"/>
                      <w:i/>
                      <w:color w:val="FF0000"/>
                    </w:rPr>
                    <w:t xml:space="preserve">На итоговую мини-конференцию можно пригласить родителей учащихся. </w:t>
                  </w:r>
                </w:p>
              </w:tc>
            </w:tr>
          </w:tbl>
          <w:p w:rsidR="00D840B0" w:rsidRPr="00077005" w:rsidRDefault="00D840B0" w:rsidP="00D840B0">
            <w:pPr>
              <w:jc w:val="both"/>
              <w:rPr>
                <w:rFonts w:ascii="Garamond" w:hAnsi="Garamond"/>
                <w:lang w:val="ru-RU"/>
              </w:rPr>
            </w:pPr>
          </w:p>
          <w:p w:rsidR="00D840B0" w:rsidRPr="00ED06A2" w:rsidRDefault="00D840B0" w:rsidP="00D840B0">
            <w:pPr>
              <w:rPr>
                <w:lang w:val="ru-RU"/>
              </w:rPr>
            </w:pPr>
          </w:p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</w:tbl>
    <w:p w:rsidR="00D840B0" w:rsidRPr="00ED06A2" w:rsidRDefault="00D840B0">
      <w:pPr>
        <w:rPr>
          <w:lang w:val="ru-RU"/>
        </w:rPr>
      </w:pPr>
    </w:p>
    <w:sectPr w:rsidR="00D840B0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A55277"/>
    <w:multiLevelType w:val="hybridMultilevel"/>
    <w:tmpl w:val="C6124B3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B12C8"/>
    <w:rsid w:val="000C6D88"/>
    <w:rsid w:val="00117CFC"/>
    <w:rsid w:val="001A11ED"/>
    <w:rsid w:val="001E00A8"/>
    <w:rsid w:val="003B5C82"/>
    <w:rsid w:val="003E0549"/>
    <w:rsid w:val="004B0B36"/>
    <w:rsid w:val="004C7249"/>
    <w:rsid w:val="0050471E"/>
    <w:rsid w:val="0063054A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85400"/>
    <w:rsid w:val="00B03F7A"/>
    <w:rsid w:val="00B9305D"/>
    <w:rsid w:val="00BB70CF"/>
    <w:rsid w:val="00BC06E2"/>
    <w:rsid w:val="00BD33A7"/>
    <w:rsid w:val="00BD730A"/>
    <w:rsid w:val="00C00E7F"/>
    <w:rsid w:val="00D13382"/>
    <w:rsid w:val="00D840B0"/>
    <w:rsid w:val="00DA4C0E"/>
    <w:rsid w:val="00DF5641"/>
    <w:rsid w:val="00ED06A2"/>
    <w:rsid w:val="00F16163"/>
    <w:rsid w:val="00F315EE"/>
    <w:rsid w:val="00F77DE7"/>
    <w:rsid w:val="00FB0B5E"/>
    <w:rsid w:val="00FB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70CF"/>
    <w:pPr>
      <w:spacing w:after="200" w:line="276" w:lineRule="auto"/>
      <w:ind w:left="720"/>
      <w:contextualSpacing/>
    </w:pPr>
    <w:rPr>
      <w:rFonts w:eastAsiaTheme="minorHAnsi" w:cstheme="minorBidi"/>
      <w:szCs w:val="22"/>
      <w:lang w:val="ru-RU"/>
    </w:rPr>
  </w:style>
  <w:style w:type="paragraph" w:styleId="a9">
    <w:name w:val="Balloon Text"/>
    <w:basedOn w:val="a"/>
    <w:link w:val="aa"/>
    <w:rsid w:val="00630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3054A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a0"/>
    <w:rsid w:val="00630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ugosvet.ru/enc/nauka_i_tehnika/matematika/TSIFRI_I_SISTEMI_SCHISLENIY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6811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Дашык</cp:lastModifiedBy>
  <cp:revision>5</cp:revision>
  <dcterms:created xsi:type="dcterms:W3CDTF">2015-04-07T07:48:00Z</dcterms:created>
  <dcterms:modified xsi:type="dcterms:W3CDTF">2015-12-15T12:14:00Z</dcterms:modified>
</cp:coreProperties>
</file>