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414" w:rsidRPr="00FD4414" w:rsidRDefault="00FD4414" w:rsidP="00FD441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D4414">
        <w:rPr>
          <w:rFonts w:ascii="Times New Roman" w:hAnsi="Times New Roman" w:cs="Times New Roman"/>
          <w:b/>
          <w:sz w:val="36"/>
          <w:szCs w:val="36"/>
        </w:rPr>
        <w:t>Дидактический материал для детей с правополушарным стилем мышления</w:t>
      </w:r>
    </w:p>
    <w:p w:rsidR="00FD4414" w:rsidRPr="00FD4414" w:rsidRDefault="00FD4414" w:rsidP="00FD4414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414">
        <w:rPr>
          <w:rFonts w:ascii="Times New Roman" w:hAnsi="Times New Roman" w:cs="Times New Roman"/>
          <w:sz w:val="28"/>
          <w:szCs w:val="28"/>
        </w:rPr>
        <w:t xml:space="preserve">Ребята, из предложенных ниже рисунков, выберите </w:t>
      </w:r>
      <w:proofErr w:type="gramStart"/>
      <w:r w:rsidRPr="00FD4414">
        <w:rPr>
          <w:rFonts w:ascii="Times New Roman" w:hAnsi="Times New Roman" w:cs="Times New Roman"/>
          <w:sz w:val="28"/>
          <w:szCs w:val="28"/>
        </w:rPr>
        <w:t>понравившийся</w:t>
      </w:r>
      <w:proofErr w:type="gramEnd"/>
      <w:r w:rsidRPr="00FD4414">
        <w:rPr>
          <w:rFonts w:ascii="Times New Roman" w:hAnsi="Times New Roman" w:cs="Times New Roman"/>
          <w:sz w:val="28"/>
          <w:szCs w:val="28"/>
        </w:rPr>
        <w:t xml:space="preserve"> и нарисуйте её.</w:t>
      </w:r>
    </w:p>
    <w:p w:rsidR="00000000" w:rsidRDefault="00FD4414">
      <w:r>
        <w:rPr>
          <w:noProof/>
        </w:rPr>
        <w:drawing>
          <wp:inline distT="0" distB="0" distL="0" distR="0">
            <wp:extent cx="5667375" cy="3804225"/>
            <wp:effectExtent l="19050" t="0" r="9525" b="0"/>
            <wp:docPr id="1" name="Рисунок 1" descr="Рисуем граффити: одноглазого монстра на бума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ем граффити: одноглазого монстра на бумаге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80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414" w:rsidRDefault="00FD4414">
      <w:r>
        <w:rPr>
          <w:noProof/>
        </w:rPr>
        <w:drawing>
          <wp:inline distT="0" distB="0" distL="0" distR="0">
            <wp:extent cx="5372100" cy="3521078"/>
            <wp:effectExtent l="19050" t="0" r="0" b="0"/>
            <wp:docPr id="4" name="Рисунок 4" descr="https://toyscrew.files.wordpress.com/2010/09/zero_sketc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oyscrew.files.wordpress.com/2010/09/zero_sketch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521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414" w:rsidRDefault="00FD4414">
      <w:r>
        <w:rPr>
          <w:noProof/>
        </w:rPr>
        <w:lastRenderedPageBreak/>
        <w:drawing>
          <wp:inline distT="0" distB="0" distL="0" distR="0">
            <wp:extent cx="4991100" cy="3327400"/>
            <wp:effectExtent l="19050" t="0" r="0" b="0"/>
            <wp:docPr id="7" name="Рисунок 7" descr="https://cameronschapbook.files.wordpress.com/2012/02/graffiti-concrete-tex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ameronschapbook.files.wordpress.com/2012/02/graffiti-concrete-textur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32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414" w:rsidRDefault="00FD4414">
      <w:r>
        <w:rPr>
          <w:noProof/>
        </w:rPr>
        <w:drawing>
          <wp:inline distT="0" distB="0" distL="0" distR="0">
            <wp:extent cx="5553075" cy="3903310"/>
            <wp:effectExtent l="19050" t="0" r="9525" b="0"/>
            <wp:docPr id="10" name="Рисунок 10" descr="http://s3.amazonaws.com/fiverr.com/deliveries/1187524/v2_680_459/digital-illustration_ws_1382992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3.amazonaws.com/fiverr.com/deliveries/1187524/v2_680_459/digital-illustration_ws_138299213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909" cy="3906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4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4414"/>
    <w:rsid w:val="00FD4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4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</Words>
  <Characters>131</Characters>
  <Application>Microsoft Office Word</Application>
  <DocSecurity>0</DocSecurity>
  <Lines>1</Lines>
  <Paragraphs>1</Paragraphs>
  <ScaleCrop>false</ScaleCrop>
  <Company>Grizli777</Company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3</cp:revision>
  <dcterms:created xsi:type="dcterms:W3CDTF">2017-04-21T16:16:00Z</dcterms:created>
  <dcterms:modified xsi:type="dcterms:W3CDTF">2017-04-21T16:25:00Z</dcterms:modified>
</cp:coreProperties>
</file>