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608" w:rsidRP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t>Содержание</w:t>
      </w:r>
    </w:p>
    <w:p w:rsidR="007B7608" w:rsidRPr="004B6A3D" w:rsidRDefault="007B7608" w:rsidP="004B6A3D">
      <w:pPr>
        <w:spacing w:before="100" w:beforeAutospacing="1" w:after="100" w:afterAutospacing="1" w:line="240" w:lineRule="auto"/>
        <w:ind w:left="-142"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Введение . . . . . . . . . . . . . . . . . . . . . . . . . . . . . . . . . . . . . . . . . . . . . . . . . . . . . . . </w:t>
      </w:r>
      <w:r w:rsidR="004B6A3D">
        <w:rPr>
          <w:rFonts w:ascii="Times New Roman" w:eastAsia="Times New Roman" w:hAnsi="Times New Roman" w:cs="Times New Roman"/>
          <w:sz w:val="28"/>
          <w:szCs w:val="28"/>
        </w:rPr>
        <w:t>……...</w:t>
      </w:r>
      <w:r w:rsidR="00D013EE">
        <w:rPr>
          <w:rFonts w:ascii="Times New Roman" w:eastAsia="Times New Roman" w:hAnsi="Times New Roman" w:cs="Times New Roman"/>
          <w:sz w:val="28"/>
          <w:szCs w:val="28"/>
        </w:rPr>
        <w:t xml:space="preserve"> . 2</w:t>
      </w:r>
    </w:p>
    <w:p w:rsidR="007B7608" w:rsidRPr="004B6A3D" w:rsidRDefault="007B7608" w:rsidP="004B6A3D">
      <w:pPr>
        <w:spacing w:before="100" w:beforeAutospacing="1" w:after="100" w:afterAutospacing="1" w:line="240" w:lineRule="auto"/>
        <w:ind w:left="-142"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1 Адаптация детей раннего возраста к условиям дошкольного образовательного учреждения . . . . . . . . . . . . . . . . . . . . . . . . . . . . . . . . . . . . </w:t>
      </w:r>
      <w:r w:rsidR="004B6A3D">
        <w:rPr>
          <w:rFonts w:ascii="Times New Roman" w:eastAsia="Times New Roman" w:hAnsi="Times New Roman" w:cs="Times New Roman"/>
          <w:sz w:val="28"/>
          <w:szCs w:val="28"/>
        </w:rPr>
        <w:t>………………………</w:t>
      </w:r>
      <w:proofErr w:type="gramStart"/>
      <w:r w:rsidR="004B6A3D">
        <w:rPr>
          <w:rFonts w:ascii="Times New Roman" w:eastAsia="Times New Roman" w:hAnsi="Times New Roman" w:cs="Times New Roman"/>
          <w:sz w:val="28"/>
          <w:szCs w:val="28"/>
        </w:rPr>
        <w:t>…….</w:t>
      </w:r>
      <w:proofErr w:type="gramEnd"/>
      <w:r w:rsidR="00D013EE">
        <w:rPr>
          <w:rFonts w:ascii="Times New Roman" w:eastAsia="Times New Roman" w:hAnsi="Times New Roman" w:cs="Times New Roman"/>
          <w:sz w:val="28"/>
          <w:szCs w:val="28"/>
        </w:rPr>
        <w:t xml:space="preserve">. . </w:t>
      </w:r>
      <w:r w:rsidR="000118BE">
        <w:rPr>
          <w:rFonts w:ascii="Times New Roman" w:eastAsia="Times New Roman" w:hAnsi="Times New Roman" w:cs="Times New Roman"/>
          <w:sz w:val="28"/>
          <w:szCs w:val="28"/>
        </w:rPr>
        <w:t>.</w:t>
      </w:r>
      <w:r w:rsidR="00D013EE">
        <w:rPr>
          <w:rFonts w:ascii="Times New Roman" w:eastAsia="Times New Roman" w:hAnsi="Times New Roman" w:cs="Times New Roman"/>
          <w:sz w:val="28"/>
          <w:szCs w:val="28"/>
        </w:rPr>
        <w:t xml:space="preserve">. </w:t>
      </w:r>
      <w:r w:rsidR="008B7784">
        <w:rPr>
          <w:rFonts w:ascii="Times New Roman" w:eastAsia="Times New Roman" w:hAnsi="Times New Roman" w:cs="Times New Roman"/>
          <w:sz w:val="28"/>
          <w:szCs w:val="28"/>
        </w:rPr>
        <w:t>4</w:t>
      </w:r>
    </w:p>
    <w:p w:rsidR="007B7608" w:rsidRPr="004B6A3D" w:rsidRDefault="007B7608" w:rsidP="004B6A3D">
      <w:pPr>
        <w:spacing w:before="100" w:beforeAutospacing="1" w:after="100" w:afterAutospacing="1" w:line="240" w:lineRule="auto"/>
        <w:ind w:left="-142"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1.1 Характеристика понятия "адаптация" и факторы влияющие на неё</w:t>
      </w:r>
      <w:proofErr w:type="gramStart"/>
      <w:r w:rsidRPr="004B6A3D">
        <w:rPr>
          <w:rFonts w:ascii="Times New Roman" w:eastAsia="Times New Roman" w:hAnsi="Times New Roman" w:cs="Times New Roman"/>
          <w:sz w:val="28"/>
          <w:szCs w:val="28"/>
        </w:rPr>
        <w:t>. . . .</w:t>
      </w:r>
      <w:proofErr w:type="gramEnd"/>
      <w:r w:rsidRPr="004B6A3D">
        <w:rPr>
          <w:rFonts w:ascii="Times New Roman" w:eastAsia="Times New Roman" w:hAnsi="Times New Roman" w:cs="Times New Roman"/>
          <w:sz w:val="28"/>
          <w:szCs w:val="28"/>
        </w:rPr>
        <w:t xml:space="preserve"> </w:t>
      </w:r>
      <w:r w:rsidR="004B6A3D">
        <w:rPr>
          <w:rFonts w:ascii="Times New Roman" w:eastAsia="Times New Roman" w:hAnsi="Times New Roman" w:cs="Times New Roman"/>
          <w:sz w:val="28"/>
          <w:szCs w:val="28"/>
        </w:rPr>
        <w:t>……</w:t>
      </w:r>
      <w:r w:rsidR="000118BE">
        <w:rPr>
          <w:rFonts w:ascii="Times New Roman" w:eastAsia="Times New Roman" w:hAnsi="Times New Roman" w:cs="Times New Roman"/>
          <w:sz w:val="28"/>
          <w:szCs w:val="28"/>
        </w:rPr>
        <w:t>.</w:t>
      </w:r>
      <w:r w:rsidR="004B6A3D">
        <w:rPr>
          <w:rFonts w:ascii="Times New Roman" w:eastAsia="Times New Roman" w:hAnsi="Times New Roman" w:cs="Times New Roman"/>
          <w:sz w:val="28"/>
          <w:szCs w:val="28"/>
        </w:rPr>
        <w:t>.</w:t>
      </w:r>
      <w:r w:rsidR="008B7784">
        <w:rPr>
          <w:rFonts w:ascii="Times New Roman" w:eastAsia="Times New Roman" w:hAnsi="Times New Roman" w:cs="Times New Roman"/>
          <w:sz w:val="28"/>
          <w:szCs w:val="28"/>
        </w:rPr>
        <w:t>. . 4</w:t>
      </w:r>
    </w:p>
    <w:p w:rsidR="007B7608" w:rsidRPr="004B6A3D" w:rsidRDefault="007B7608" w:rsidP="004B6A3D">
      <w:pPr>
        <w:spacing w:before="100" w:beforeAutospacing="1" w:after="100" w:afterAutospacing="1" w:line="240" w:lineRule="auto"/>
        <w:ind w:left="-142"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1.2 Особенности поведения детей в период адаптации . . . . . . . . . . . . </w:t>
      </w:r>
      <w:r w:rsidR="004B6A3D">
        <w:rPr>
          <w:rFonts w:ascii="Times New Roman" w:eastAsia="Times New Roman" w:hAnsi="Times New Roman" w:cs="Times New Roman"/>
          <w:sz w:val="28"/>
          <w:szCs w:val="28"/>
        </w:rPr>
        <w:t>……</w:t>
      </w:r>
      <w:proofErr w:type="gramStart"/>
      <w:r w:rsidR="004B6A3D">
        <w:rPr>
          <w:rFonts w:ascii="Times New Roman" w:eastAsia="Times New Roman" w:hAnsi="Times New Roman" w:cs="Times New Roman"/>
          <w:sz w:val="28"/>
          <w:szCs w:val="28"/>
        </w:rPr>
        <w:t>..</w:t>
      </w:r>
      <w:r w:rsidRPr="004B6A3D">
        <w:rPr>
          <w:rFonts w:ascii="Times New Roman" w:eastAsia="Times New Roman" w:hAnsi="Times New Roman" w:cs="Times New Roman"/>
          <w:sz w:val="28"/>
          <w:szCs w:val="28"/>
        </w:rPr>
        <w:t>. .</w:t>
      </w:r>
      <w:proofErr w:type="gramEnd"/>
      <w:r w:rsidRPr="004B6A3D">
        <w:rPr>
          <w:rFonts w:ascii="Times New Roman" w:eastAsia="Times New Roman" w:hAnsi="Times New Roman" w:cs="Times New Roman"/>
          <w:sz w:val="28"/>
          <w:szCs w:val="28"/>
        </w:rPr>
        <w:t xml:space="preserve"> . …</w:t>
      </w:r>
      <w:r w:rsidR="000118BE">
        <w:rPr>
          <w:rFonts w:ascii="Times New Roman" w:eastAsia="Times New Roman" w:hAnsi="Times New Roman" w:cs="Times New Roman"/>
          <w:sz w:val="28"/>
          <w:szCs w:val="28"/>
        </w:rPr>
        <w:t>..</w:t>
      </w:r>
      <w:r w:rsidRPr="004B6A3D">
        <w:rPr>
          <w:rFonts w:ascii="Times New Roman" w:eastAsia="Times New Roman" w:hAnsi="Times New Roman" w:cs="Times New Roman"/>
          <w:sz w:val="28"/>
          <w:szCs w:val="28"/>
        </w:rPr>
        <w:t>..</w:t>
      </w:r>
      <w:r w:rsidR="008B7784">
        <w:rPr>
          <w:rFonts w:ascii="Times New Roman" w:eastAsia="Times New Roman" w:hAnsi="Times New Roman" w:cs="Times New Roman"/>
          <w:sz w:val="28"/>
          <w:szCs w:val="28"/>
        </w:rPr>
        <w:t>8</w:t>
      </w:r>
    </w:p>
    <w:p w:rsidR="007B7608" w:rsidRPr="004B6A3D" w:rsidRDefault="007B7608" w:rsidP="004B6A3D">
      <w:pPr>
        <w:spacing w:before="100" w:beforeAutospacing="1" w:after="100" w:afterAutospacing="1" w:line="240" w:lineRule="auto"/>
        <w:ind w:left="-142" w:firstLine="284"/>
        <w:jc w:val="both"/>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1.3 Формы работы по организации процесса адаптации ребенка к новым условиям . . . . . . . . . . . . . . . . . . . . . . . . . . . . . . . . . . . . . . . . . . . . . </w:t>
      </w:r>
      <w:proofErr w:type="gramStart"/>
      <w:r w:rsidRPr="004B6A3D">
        <w:rPr>
          <w:rFonts w:ascii="Times New Roman" w:eastAsia="Times New Roman" w:hAnsi="Times New Roman" w:cs="Times New Roman"/>
          <w:sz w:val="28"/>
          <w:szCs w:val="28"/>
        </w:rPr>
        <w:t>. . . .</w:t>
      </w:r>
      <w:proofErr w:type="gramEnd"/>
      <w:r w:rsidRPr="004B6A3D">
        <w:rPr>
          <w:rFonts w:ascii="Times New Roman" w:eastAsia="Times New Roman" w:hAnsi="Times New Roman" w:cs="Times New Roman"/>
          <w:sz w:val="28"/>
          <w:szCs w:val="28"/>
        </w:rPr>
        <w:t xml:space="preserve"> </w:t>
      </w:r>
      <w:r w:rsidR="004B6A3D">
        <w:rPr>
          <w:rFonts w:ascii="Times New Roman" w:eastAsia="Times New Roman" w:hAnsi="Times New Roman" w:cs="Times New Roman"/>
          <w:sz w:val="28"/>
          <w:szCs w:val="28"/>
        </w:rPr>
        <w:t>……………………...</w:t>
      </w:r>
      <w:r w:rsidRPr="004B6A3D">
        <w:rPr>
          <w:rFonts w:ascii="Times New Roman" w:eastAsia="Times New Roman" w:hAnsi="Times New Roman" w:cs="Times New Roman"/>
          <w:sz w:val="28"/>
          <w:szCs w:val="28"/>
        </w:rPr>
        <w:t>. ……..</w:t>
      </w:r>
      <w:r w:rsidR="000118BE">
        <w:rPr>
          <w:rFonts w:ascii="Times New Roman" w:eastAsia="Times New Roman" w:hAnsi="Times New Roman" w:cs="Times New Roman"/>
          <w:sz w:val="28"/>
          <w:szCs w:val="28"/>
        </w:rPr>
        <w:t>12</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Заключение . . . . . . . . . . . . . . . . . . . . . . . . . . . . . . </w:t>
      </w:r>
      <w:r w:rsidR="004B6A3D">
        <w:rPr>
          <w:rFonts w:ascii="Times New Roman" w:eastAsia="Times New Roman" w:hAnsi="Times New Roman" w:cs="Times New Roman"/>
          <w:sz w:val="28"/>
          <w:szCs w:val="28"/>
        </w:rPr>
        <w:t>……..</w:t>
      </w:r>
      <w:r w:rsidRPr="004B6A3D">
        <w:rPr>
          <w:rFonts w:ascii="Times New Roman" w:eastAsia="Times New Roman" w:hAnsi="Times New Roman" w:cs="Times New Roman"/>
          <w:sz w:val="28"/>
          <w:szCs w:val="28"/>
        </w:rPr>
        <w:t xml:space="preserve">. . . . . . . . . </w:t>
      </w:r>
      <w:r w:rsidR="00D013EE">
        <w:rPr>
          <w:rFonts w:ascii="Times New Roman" w:eastAsia="Times New Roman" w:hAnsi="Times New Roman" w:cs="Times New Roman"/>
          <w:sz w:val="28"/>
          <w:szCs w:val="28"/>
        </w:rPr>
        <w:t xml:space="preserve">. . . . . . . . . . </w:t>
      </w:r>
      <w:proofErr w:type="gramStart"/>
      <w:r w:rsidR="00D013EE">
        <w:rPr>
          <w:rFonts w:ascii="Times New Roman" w:eastAsia="Times New Roman" w:hAnsi="Times New Roman" w:cs="Times New Roman"/>
          <w:sz w:val="28"/>
          <w:szCs w:val="28"/>
        </w:rPr>
        <w:t>. . . .</w:t>
      </w:r>
      <w:proofErr w:type="gramEnd"/>
      <w:r w:rsidR="00D013EE">
        <w:rPr>
          <w:rFonts w:ascii="Times New Roman" w:eastAsia="Times New Roman" w:hAnsi="Times New Roman" w:cs="Times New Roman"/>
          <w:sz w:val="28"/>
          <w:szCs w:val="28"/>
        </w:rPr>
        <w:t xml:space="preserve"> . </w:t>
      </w:r>
      <w:r w:rsidR="000118BE">
        <w:rPr>
          <w:rFonts w:ascii="Times New Roman" w:eastAsia="Times New Roman" w:hAnsi="Times New Roman" w:cs="Times New Roman"/>
          <w:sz w:val="28"/>
          <w:szCs w:val="28"/>
        </w:rPr>
        <w:t>16</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Список использованных источников . . . . . . . . . </w:t>
      </w:r>
      <w:proofErr w:type="gramStart"/>
      <w:r w:rsidRPr="004B6A3D">
        <w:rPr>
          <w:rFonts w:ascii="Times New Roman" w:eastAsia="Times New Roman" w:hAnsi="Times New Roman" w:cs="Times New Roman"/>
          <w:sz w:val="28"/>
          <w:szCs w:val="28"/>
        </w:rPr>
        <w:t>. . . .</w:t>
      </w:r>
      <w:proofErr w:type="gramEnd"/>
      <w:r w:rsidRPr="004B6A3D">
        <w:rPr>
          <w:rFonts w:ascii="Times New Roman" w:eastAsia="Times New Roman" w:hAnsi="Times New Roman" w:cs="Times New Roman"/>
          <w:sz w:val="28"/>
          <w:szCs w:val="28"/>
        </w:rPr>
        <w:t xml:space="preserve"> </w:t>
      </w:r>
      <w:r w:rsidR="004B6A3D">
        <w:rPr>
          <w:rFonts w:ascii="Times New Roman" w:eastAsia="Times New Roman" w:hAnsi="Times New Roman" w:cs="Times New Roman"/>
          <w:sz w:val="28"/>
          <w:szCs w:val="28"/>
        </w:rPr>
        <w:t>……..</w:t>
      </w:r>
      <w:r w:rsidRPr="004B6A3D">
        <w:rPr>
          <w:rFonts w:ascii="Times New Roman" w:eastAsia="Times New Roman" w:hAnsi="Times New Roman" w:cs="Times New Roman"/>
          <w:sz w:val="28"/>
          <w:szCs w:val="28"/>
        </w:rPr>
        <w:t xml:space="preserve">. . . . . </w:t>
      </w:r>
      <w:r w:rsidR="00D013EE">
        <w:rPr>
          <w:rFonts w:ascii="Times New Roman" w:eastAsia="Times New Roman" w:hAnsi="Times New Roman" w:cs="Times New Roman"/>
          <w:sz w:val="28"/>
          <w:szCs w:val="28"/>
        </w:rPr>
        <w:t xml:space="preserve">. . . . . . . . . . . . . . . </w:t>
      </w:r>
      <w:r w:rsidR="000118BE">
        <w:rPr>
          <w:rFonts w:ascii="Times New Roman" w:eastAsia="Times New Roman" w:hAnsi="Times New Roman" w:cs="Times New Roman"/>
          <w:sz w:val="28"/>
          <w:szCs w:val="28"/>
        </w:rPr>
        <w:t>17</w:t>
      </w: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6A3D" w:rsidRDefault="00D013EE" w:rsidP="00D013EE">
      <w:pPr>
        <w:tabs>
          <w:tab w:val="left" w:pos="6564"/>
        </w:tabs>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34DC" w:rsidRDefault="004B34DC"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34DC" w:rsidRDefault="004B34DC"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34DC" w:rsidRDefault="004B34DC"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4B6A3D" w:rsidRDefault="004B6A3D"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t>ВВЕДЕНИЕ</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w:t>
      </w:r>
      <w:r w:rsidRPr="004B6A3D">
        <w:rPr>
          <w:rFonts w:ascii="Times New Roman" w:eastAsia="Times New Roman" w:hAnsi="Times New Roman" w:cs="Times New Roman"/>
          <w:sz w:val="28"/>
          <w:szCs w:val="28"/>
        </w:rPr>
        <w:lastRenderedPageBreak/>
        <w:t>Каждое перенесённое заболевание, отрицательно сказывается на общем развитии детей. Поэтому в период адаптации к детскому саду, важно создавать благоприятные условия для комфортного пребывания ребёнка в детском соду.</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И потому, так актуальна на сегодняшний день тема сотрудничества воспитателей и родителей в период адаптации ребёнка к дошкольному учреждению. Если воспитатели и родители объединят свои усилия и обеспечат малышу защиту, эмоциональный комфорт, интересную и содержательную жизнь в детском саду и дома – то это будет залогом оптимального течения адаптации детей раннего возраста к детскому саду.</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Большой вклад в изучение проблем адаптации детей раннего возраста к условиям ДОУ сделан в отечественной литературе. В последние годы все более активно вопросы социальной адаптации рассматриваются в педагогических работах Ш.А. </w:t>
      </w:r>
      <w:proofErr w:type="spellStart"/>
      <w:r w:rsidRPr="004B6A3D">
        <w:rPr>
          <w:rFonts w:ascii="Times New Roman" w:eastAsia="Times New Roman" w:hAnsi="Times New Roman" w:cs="Times New Roman"/>
          <w:sz w:val="28"/>
          <w:szCs w:val="28"/>
        </w:rPr>
        <w:t>Амонашвили</w:t>
      </w:r>
      <w:proofErr w:type="spellEnd"/>
      <w:r w:rsidRPr="004B6A3D">
        <w:rPr>
          <w:rFonts w:ascii="Times New Roman" w:eastAsia="Times New Roman" w:hAnsi="Times New Roman" w:cs="Times New Roman"/>
          <w:sz w:val="28"/>
          <w:szCs w:val="28"/>
        </w:rPr>
        <w:t>, Г.Ф. Кумарина, А.В. Мудрик, и др.</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Н.Д. Ватутина в своём пособии рассматривает оптимизацию условий для успешной адаптации детей в детском саду, раскрывает особенности поведения детей и соответственно методы педагогического воздействия на них в этот период, требования к подготовке детей в семье к детскому саду.</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Т.В. Костяк рассматривает особенности психологической адаптации детей раннего возраста к детскому саду, а также факторы психологического благополучия ребенка и основные закономерности его психического развития в дошкольном возрасте.</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Авторы пришли к выводу, что важная роль в период адаптации отводиться воспитателю, его работе с семьёй ребёнка.</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Анализ педагогической литературы и потребностей практики позволил нам сформулировать проблему нашего исследования следующим образом: каковы </w:t>
      </w:r>
      <w:r w:rsidR="004B34DC">
        <w:rPr>
          <w:rFonts w:ascii="Times New Roman" w:eastAsia="Times New Roman" w:hAnsi="Times New Roman" w:cs="Times New Roman"/>
          <w:sz w:val="28"/>
          <w:szCs w:val="28"/>
        </w:rPr>
        <w:t xml:space="preserve">медико-педагогические условия </w:t>
      </w:r>
      <w:r w:rsidRPr="004B6A3D">
        <w:rPr>
          <w:rFonts w:ascii="Times New Roman" w:eastAsia="Times New Roman" w:hAnsi="Times New Roman" w:cs="Times New Roman"/>
          <w:sz w:val="28"/>
          <w:szCs w:val="28"/>
        </w:rPr>
        <w:t>адаптации детей раннего возраста к условиям ДОУ?</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Ее решение составило цель нашей работы. Объект исследования -процесс адаптации детей раннего возраста к условиям ДОУ. Предметом исследования является ДОУ и психолого-педагогические условия оптимизации процесса адаптации детей раннего возраста к нему.</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Проблема, цель и предмет исследования предопределили следующие его задачи:</w:t>
      </w:r>
    </w:p>
    <w:p w:rsidR="004B34DC" w:rsidRDefault="004B34DC" w:rsidP="004B6A3D">
      <w:pPr>
        <w:spacing w:before="100" w:beforeAutospacing="1" w:after="100" w:afterAutospacing="1" w:line="240" w:lineRule="auto"/>
        <w:ind w:left="-142" w:firstLine="284"/>
        <w:rPr>
          <w:rFonts w:ascii="Times New Roman" w:hAnsi="Times New Roman" w:cs="Times New Roman"/>
          <w:color w:val="000000"/>
          <w:sz w:val="28"/>
          <w:szCs w:val="28"/>
        </w:rPr>
      </w:pPr>
      <w:proofErr w:type="gramStart"/>
      <w:r>
        <w:rPr>
          <w:rFonts w:ascii="Arial" w:hAnsi="Arial" w:cs="Arial"/>
          <w:color w:val="000000"/>
          <w:sz w:val="20"/>
          <w:szCs w:val="20"/>
        </w:rPr>
        <w:t>.-</w:t>
      </w:r>
      <w:proofErr w:type="gramEnd"/>
      <w:r>
        <w:rPr>
          <w:rFonts w:ascii="Arial" w:hAnsi="Arial" w:cs="Arial"/>
          <w:color w:val="000000"/>
          <w:sz w:val="20"/>
          <w:szCs w:val="20"/>
        </w:rPr>
        <w:t xml:space="preserve"> </w:t>
      </w:r>
      <w:r w:rsidRPr="004B34DC">
        <w:rPr>
          <w:rFonts w:ascii="Times New Roman" w:hAnsi="Times New Roman" w:cs="Times New Roman"/>
          <w:color w:val="000000"/>
          <w:sz w:val="28"/>
          <w:szCs w:val="28"/>
        </w:rPr>
        <w:t>Проанализировать источники информации по проблеме "адаптации детей".</w:t>
      </w:r>
    </w:p>
    <w:p w:rsidR="005E4710" w:rsidRDefault="004B34DC" w:rsidP="004B6A3D">
      <w:pPr>
        <w:spacing w:before="100" w:beforeAutospacing="1" w:after="100" w:afterAutospacing="1" w:line="240" w:lineRule="auto"/>
        <w:ind w:left="-142" w:firstLine="284"/>
        <w:rPr>
          <w:rFonts w:ascii="Times New Roman" w:hAnsi="Times New Roman" w:cs="Times New Roman"/>
          <w:color w:val="000000"/>
          <w:sz w:val="28"/>
          <w:szCs w:val="28"/>
        </w:rPr>
      </w:pPr>
      <w:r>
        <w:rPr>
          <w:rFonts w:ascii="Times New Roman" w:hAnsi="Times New Roman" w:cs="Times New Roman"/>
          <w:color w:val="000000"/>
          <w:sz w:val="28"/>
          <w:szCs w:val="28"/>
        </w:rPr>
        <w:t>-</w:t>
      </w:r>
      <w:r w:rsidRPr="004B34DC">
        <w:rPr>
          <w:rFonts w:ascii="Times New Roman" w:hAnsi="Times New Roman" w:cs="Times New Roman"/>
          <w:color w:val="000000"/>
          <w:sz w:val="28"/>
          <w:szCs w:val="28"/>
        </w:rPr>
        <w:t xml:space="preserve"> Разработать комплекс мероприятий по созданию благоприятных услови</w:t>
      </w:r>
      <w:r w:rsidR="005E4710">
        <w:rPr>
          <w:rFonts w:ascii="Times New Roman" w:hAnsi="Times New Roman" w:cs="Times New Roman"/>
          <w:color w:val="000000"/>
          <w:sz w:val="28"/>
          <w:szCs w:val="28"/>
        </w:rPr>
        <w:t>й для легкой адаптации детей.</w:t>
      </w:r>
    </w:p>
    <w:p w:rsidR="005E4710" w:rsidRDefault="005E4710" w:rsidP="004B6A3D">
      <w:pPr>
        <w:spacing w:before="100" w:beforeAutospacing="1" w:after="100" w:afterAutospacing="1" w:line="240" w:lineRule="auto"/>
        <w:ind w:left="-142" w:firstLine="284"/>
        <w:rPr>
          <w:rFonts w:ascii="Times New Roman" w:hAnsi="Times New Roman" w:cs="Times New Roman"/>
          <w:color w:val="000000"/>
          <w:sz w:val="28"/>
          <w:szCs w:val="28"/>
        </w:rPr>
      </w:pPr>
      <w:r>
        <w:rPr>
          <w:rFonts w:ascii="Times New Roman" w:hAnsi="Times New Roman" w:cs="Times New Roman"/>
          <w:color w:val="000000"/>
          <w:sz w:val="28"/>
          <w:szCs w:val="28"/>
        </w:rPr>
        <w:t>-</w:t>
      </w:r>
      <w:r w:rsidR="004B34DC" w:rsidRPr="004B34DC">
        <w:rPr>
          <w:rFonts w:ascii="Times New Roman" w:hAnsi="Times New Roman" w:cs="Times New Roman"/>
          <w:color w:val="000000"/>
          <w:sz w:val="28"/>
          <w:szCs w:val="28"/>
        </w:rPr>
        <w:t xml:space="preserve"> Разрабо</w:t>
      </w:r>
      <w:r>
        <w:rPr>
          <w:rFonts w:ascii="Times New Roman" w:hAnsi="Times New Roman" w:cs="Times New Roman"/>
          <w:color w:val="000000"/>
          <w:sz w:val="28"/>
          <w:szCs w:val="28"/>
        </w:rPr>
        <w:t>тать план реализации проекта.</w:t>
      </w:r>
    </w:p>
    <w:p w:rsidR="004B34DC" w:rsidRPr="004B34DC" w:rsidRDefault="005E4710"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hAnsi="Times New Roman" w:cs="Times New Roman"/>
          <w:color w:val="000000"/>
          <w:sz w:val="28"/>
          <w:szCs w:val="28"/>
        </w:rPr>
        <w:t>-</w:t>
      </w:r>
      <w:r w:rsidR="004B34DC" w:rsidRPr="004B34DC">
        <w:rPr>
          <w:rFonts w:ascii="Times New Roman" w:hAnsi="Times New Roman" w:cs="Times New Roman"/>
          <w:color w:val="000000"/>
          <w:sz w:val="28"/>
          <w:szCs w:val="28"/>
        </w:rPr>
        <w:t xml:space="preserve"> Реализовать проект в ДОУ.</w:t>
      </w:r>
    </w:p>
    <w:p w:rsidR="00D013EE" w:rsidRDefault="00D013EE" w:rsidP="004B34DC">
      <w:pPr>
        <w:spacing w:before="100" w:beforeAutospacing="1" w:after="100" w:afterAutospacing="1" w:line="240" w:lineRule="auto"/>
        <w:rPr>
          <w:rFonts w:ascii="Times New Roman" w:eastAsia="Times New Roman" w:hAnsi="Times New Roman" w:cs="Times New Roman"/>
          <w:sz w:val="28"/>
          <w:szCs w:val="28"/>
        </w:rPr>
      </w:pPr>
    </w:p>
    <w:p w:rsidR="005E4710" w:rsidRDefault="005E4710" w:rsidP="004B34DC">
      <w:pPr>
        <w:spacing w:before="100" w:beforeAutospacing="1" w:after="100" w:afterAutospacing="1" w:line="240" w:lineRule="auto"/>
        <w:rPr>
          <w:rFonts w:ascii="Times New Roman" w:eastAsia="Times New Roman" w:hAnsi="Times New Roman" w:cs="Times New Roman"/>
          <w:sz w:val="28"/>
          <w:szCs w:val="28"/>
        </w:rPr>
      </w:pPr>
    </w:p>
    <w:p w:rsidR="005E4710" w:rsidRDefault="005E4710" w:rsidP="004B34DC">
      <w:pPr>
        <w:spacing w:before="100" w:beforeAutospacing="1" w:after="100" w:afterAutospacing="1" w:line="240" w:lineRule="auto"/>
        <w:rPr>
          <w:rFonts w:ascii="Times New Roman" w:eastAsia="Times New Roman" w:hAnsi="Times New Roman" w:cs="Times New Roman"/>
          <w:sz w:val="28"/>
          <w:szCs w:val="28"/>
        </w:rPr>
      </w:pPr>
    </w:p>
    <w:p w:rsidR="005E4710" w:rsidRDefault="005E4710" w:rsidP="004B34DC">
      <w:pPr>
        <w:spacing w:before="100" w:beforeAutospacing="1" w:after="100" w:afterAutospacing="1" w:line="240" w:lineRule="auto"/>
        <w:rPr>
          <w:rFonts w:ascii="Times New Roman" w:eastAsia="Times New Roman" w:hAnsi="Times New Roman" w:cs="Times New Roman"/>
          <w:sz w:val="28"/>
          <w:szCs w:val="28"/>
        </w:rPr>
      </w:pPr>
    </w:p>
    <w:p w:rsidR="005E4710" w:rsidRDefault="005E4710" w:rsidP="004B34DC">
      <w:pPr>
        <w:spacing w:before="100" w:beforeAutospacing="1" w:after="100" w:afterAutospacing="1" w:line="240" w:lineRule="auto"/>
        <w:rPr>
          <w:rFonts w:ascii="Times New Roman" w:eastAsia="Times New Roman" w:hAnsi="Times New Roman" w:cs="Times New Roman"/>
          <w:sz w:val="28"/>
          <w:szCs w:val="28"/>
        </w:rPr>
      </w:pPr>
    </w:p>
    <w:p w:rsidR="005E4710" w:rsidRDefault="005E4710" w:rsidP="004B34DC">
      <w:pPr>
        <w:spacing w:before="100" w:beforeAutospacing="1" w:after="100" w:afterAutospacing="1" w:line="240" w:lineRule="auto"/>
        <w:rPr>
          <w:rFonts w:ascii="Times New Roman" w:eastAsia="Times New Roman" w:hAnsi="Times New Roman" w:cs="Times New Roman"/>
          <w:sz w:val="28"/>
          <w:szCs w:val="28"/>
        </w:rPr>
      </w:pPr>
    </w:p>
    <w:p w:rsidR="005E4710" w:rsidRDefault="005E4710" w:rsidP="004B34DC">
      <w:pPr>
        <w:spacing w:before="100" w:beforeAutospacing="1" w:after="100" w:afterAutospacing="1" w:line="240" w:lineRule="auto"/>
        <w:rPr>
          <w:rFonts w:ascii="Times New Roman" w:eastAsia="Times New Roman" w:hAnsi="Times New Roman" w:cs="Times New Roman"/>
          <w:sz w:val="28"/>
          <w:szCs w:val="28"/>
        </w:rPr>
      </w:pPr>
    </w:p>
    <w:p w:rsidR="005E4710" w:rsidRDefault="005E4710" w:rsidP="004B34DC">
      <w:pPr>
        <w:spacing w:before="100" w:beforeAutospacing="1" w:after="100" w:afterAutospacing="1" w:line="240" w:lineRule="auto"/>
        <w:rPr>
          <w:rFonts w:ascii="Times New Roman" w:eastAsia="Times New Roman" w:hAnsi="Times New Roman" w:cs="Times New Roman"/>
          <w:sz w:val="28"/>
          <w:szCs w:val="28"/>
        </w:rPr>
      </w:pPr>
    </w:p>
    <w:p w:rsidR="005E4710" w:rsidRDefault="005E4710" w:rsidP="004B34DC">
      <w:pPr>
        <w:spacing w:before="100" w:beforeAutospacing="1" w:after="100" w:afterAutospacing="1" w:line="240" w:lineRule="auto"/>
        <w:rPr>
          <w:rFonts w:ascii="Times New Roman" w:eastAsia="Times New Roman" w:hAnsi="Times New Roman" w:cs="Times New Roman"/>
          <w:sz w:val="28"/>
          <w:szCs w:val="28"/>
        </w:rPr>
      </w:pPr>
    </w:p>
    <w:p w:rsidR="005E4710" w:rsidRDefault="005E4710" w:rsidP="004B34DC">
      <w:pPr>
        <w:spacing w:before="100" w:beforeAutospacing="1" w:after="100" w:afterAutospacing="1" w:line="240" w:lineRule="auto"/>
        <w:rPr>
          <w:rFonts w:ascii="Times New Roman" w:eastAsia="Times New Roman" w:hAnsi="Times New Roman" w:cs="Times New Roman"/>
          <w:sz w:val="28"/>
          <w:szCs w:val="28"/>
        </w:rPr>
      </w:pPr>
    </w:p>
    <w:p w:rsidR="005E4710" w:rsidRDefault="005E4710" w:rsidP="004B34DC">
      <w:pPr>
        <w:spacing w:before="100" w:beforeAutospacing="1" w:after="100" w:afterAutospacing="1" w:line="240" w:lineRule="auto"/>
        <w:rPr>
          <w:rFonts w:ascii="Times New Roman" w:eastAsia="Times New Roman" w:hAnsi="Times New Roman" w:cs="Times New Roman"/>
          <w:sz w:val="28"/>
          <w:szCs w:val="28"/>
        </w:rPr>
      </w:pPr>
    </w:p>
    <w:p w:rsidR="004B34DC" w:rsidRDefault="004B34DC" w:rsidP="004B34DC">
      <w:pPr>
        <w:spacing w:before="100" w:beforeAutospacing="1" w:after="100" w:afterAutospacing="1" w:line="240" w:lineRule="auto"/>
        <w:rPr>
          <w:rFonts w:ascii="Times New Roman" w:eastAsia="Times New Roman" w:hAnsi="Times New Roman" w:cs="Times New Roman"/>
          <w:sz w:val="28"/>
          <w:szCs w:val="28"/>
        </w:rPr>
      </w:pPr>
    </w:p>
    <w:p w:rsidR="00D013EE" w:rsidRPr="004B6A3D" w:rsidRDefault="00D013E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7B7608" w:rsidRPr="00D013EE" w:rsidRDefault="007B7608" w:rsidP="00D013EE">
      <w:pPr>
        <w:spacing w:before="100" w:beforeAutospacing="1" w:after="100" w:afterAutospacing="1" w:line="240" w:lineRule="auto"/>
        <w:ind w:left="-142" w:firstLine="284"/>
        <w:rPr>
          <w:rFonts w:ascii="Times New Roman" w:eastAsia="Times New Roman" w:hAnsi="Times New Roman" w:cs="Times New Roman"/>
          <w:sz w:val="32"/>
          <w:szCs w:val="28"/>
          <w:u w:val="single"/>
        </w:rPr>
      </w:pPr>
      <w:r w:rsidRPr="004B6A3D">
        <w:rPr>
          <w:rFonts w:ascii="Times New Roman" w:eastAsia="Times New Roman" w:hAnsi="Times New Roman" w:cs="Times New Roman"/>
          <w:b/>
          <w:bCs/>
          <w:sz w:val="28"/>
          <w:szCs w:val="28"/>
        </w:rPr>
        <w:t xml:space="preserve">1 </w:t>
      </w:r>
      <w:r w:rsidRPr="00D013EE">
        <w:rPr>
          <w:rFonts w:ascii="Times New Roman" w:eastAsia="Times New Roman" w:hAnsi="Times New Roman" w:cs="Times New Roman"/>
          <w:b/>
          <w:bCs/>
          <w:sz w:val="32"/>
          <w:szCs w:val="28"/>
          <w:u w:val="single"/>
        </w:rPr>
        <w:t>Адаптация детей раннего возраста к условиям дошкольного образовательного учреждения</w:t>
      </w:r>
    </w:p>
    <w:p w:rsidR="007B7608" w:rsidRPr="004B6A3D" w:rsidRDefault="007B7608" w:rsidP="00D013EE">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t>1.1 Характеристика понятия "адаптация" и факторы, влияющие на неё</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много </w:t>
      </w:r>
      <w:r w:rsidRPr="004B6A3D">
        <w:rPr>
          <w:rFonts w:ascii="Times New Roman" w:eastAsia="Times New Roman" w:hAnsi="Times New Roman" w:cs="Times New Roman"/>
          <w:sz w:val="28"/>
          <w:szCs w:val="28"/>
        </w:rPr>
        <w:lastRenderedPageBreak/>
        <w:t>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Ребенок должен приспособиться к новым условиям, т.е. адаптироваться. Термин "адаптация" означает приспособление.</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Адаптация неизбежна в тех ситуациях, когда возникает противоречие между нашими возможностями и требованиями среды.</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Существует три стиля, с помощью которых человек может адаптироваться к среде:</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а) творческий стиль, когда человек старается активно изменять условия среды, приспосабливая ее к себе, и таким образом приспосабливается сам;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б) конформный стиль, когда человек просто привыкает, пассивно принимая все требования и обстоятельства среды;</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избегающий стиль, когда человек пытается игнорировать требования среды, не хочет или не может приспосабливаться к ним.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Наиболее оптимальным является творческий стиль, наименее</w:t>
      </w:r>
      <w:r w:rsidR="005E4710">
        <w:rPr>
          <w:rFonts w:ascii="Times New Roman" w:eastAsia="Times New Roman" w:hAnsi="Times New Roman" w:cs="Times New Roman"/>
          <w:sz w:val="28"/>
          <w:szCs w:val="28"/>
        </w:rPr>
        <w:t xml:space="preserve"> оптимальным – избегающий</w:t>
      </w:r>
      <w:r w:rsidRPr="004B6A3D">
        <w:rPr>
          <w:rFonts w:ascii="Times New Roman" w:eastAsia="Times New Roman" w:hAnsi="Times New Roman" w:cs="Times New Roman"/>
          <w:sz w:val="28"/>
          <w:szCs w:val="28"/>
        </w:rPr>
        <w:t>.</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w:t>
      </w:r>
      <w:proofErr w:type="spellStart"/>
      <w:r w:rsidRPr="004B6A3D">
        <w:rPr>
          <w:rFonts w:ascii="Times New Roman" w:eastAsia="Times New Roman" w:hAnsi="Times New Roman" w:cs="Times New Roman"/>
          <w:sz w:val="28"/>
          <w:szCs w:val="28"/>
        </w:rPr>
        <w:t>внеутробному</w:t>
      </w:r>
      <w:proofErr w:type="spellEnd"/>
      <w:r w:rsidRPr="004B6A3D">
        <w:rPr>
          <w:rFonts w:ascii="Times New Roman" w:eastAsia="Times New Roman" w:hAnsi="Times New Roman" w:cs="Times New Roman"/>
          <w:sz w:val="28"/>
          <w:szCs w:val="28"/>
        </w:rPr>
        <w:t xml:space="preserve">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Также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w:t>
      </w:r>
      <w:r w:rsidRPr="004B6A3D">
        <w:rPr>
          <w:rFonts w:ascii="Times New Roman" w:eastAsia="Times New Roman" w:hAnsi="Times New Roman" w:cs="Times New Roman"/>
          <w:sz w:val="28"/>
          <w:szCs w:val="28"/>
        </w:rPr>
        <w:lastRenderedPageBreak/>
        <w:t>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w:t>
      </w:r>
      <w:r w:rsidR="005E4710">
        <w:rPr>
          <w:rFonts w:ascii="Times New Roman" w:eastAsia="Times New Roman" w:hAnsi="Times New Roman" w:cs="Times New Roman"/>
          <w:sz w:val="28"/>
          <w:szCs w:val="28"/>
        </w:rPr>
        <w:t xml:space="preserve"> невротическим реакциям.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со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w:t>
      </w:r>
      <w:r w:rsidR="005E4710">
        <w:rPr>
          <w:rFonts w:ascii="Times New Roman" w:eastAsia="Times New Roman" w:hAnsi="Times New Roman" w:cs="Times New Roman"/>
          <w:sz w:val="28"/>
          <w:szCs w:val="28"/>
        </w:rPr>
        <w:t>шенного настроения.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Как правило, ослабленные дети труднее адаптируются к новым условиям. Они чаще заболевают, труднее переживают разлуку с близкими.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легко возбудимых детей излишнее возбуждение, непослушание.</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В разных ситуациях один и тот же малыш может повести себя по-разному, особенно в период адаптации. Бывает, даже спокойный и общительный ребенок при </w:t>
      </w:r>
      <w:r w:rsidRPr="004B6A3D">
        <w:rPr>
          <w:rFonts w:ascii="Times New Roman" w:eastAsia="Times New Roman" w:hAnsi="Times New Roman" w:cs="Times New Roman"/>
          <w:sz w:val="28"/>
          <w:szCs w:val="28"/>
        </w:rPr>
        <w:lastRenderedPageBreak/>
        <w:t>расставании с близкими начинает плакать и проситься домой, нелегко привыкает к новым требованиям.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w:t>
      </w:r>
      <w:r w:rsidR="005E4710">
        <w:rPr>
          <w:rFonts w:ascii="Times New Roman" w:eastAsia="Times New Roman" w:hAnsi="Times New Roman" w:cs="Times New Roman"/>
          <w:sz w:val="28"/>
          <w:szCs w:val="28"/>
        </w:rPr>
        <w:t>оведение и самочувствие малыша.</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w:t>
      </w:r>
      <w:r w:rsidR="005E4710">
        <w:rPr>
          <w:rFonts w:ascii="Times New Roman" w:eastAsia="Times New Roman" w:hAnsi="Times New Roman" w:cs="Times New Roman"/>
          <w:sz w:val="28"/>
          <w:szCs w:val="28"/>
        </w:rPr>
        <w:t>на него в адаптационный период</w:t>
      </w:r>
      <w:r w:rsidRPr="004B6A3D">
        <w:rPr>
          <w:rFonts w:ascii="Times New Roman" w:eastAsia="Times New Roman" w:hAnsi="Times New Roman" w:cs="Times New Roman"/>
          <w:sz w:val="28"/>
          <w:szCs w:val="28"/>
        </w:rPr>
        <w:t>.</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Непосредственно-эмоциональный контакт между ребенком и взрослым устанавливается, начиная с конца первог</w:t>
      </w:r>
      <w:r w:rsidR="005E4710">
        <w:rPr>
          <w:rFonts w:ascii="Times New Roman" w:eastAsia="Times New Roman" w:hAnsi="Times New Roman" w:cs="Times New Roman"/>
          <w:sz w:val="28"/>
          <w:szCs w:val="28"/>
        </w:rPr>
        <w:t>о – начала второго месяца жизни.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Правильно поступают те родители, которые уже на первом году жизни ребенка не ограничивают его общение в узком кругу семьи.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w:t>
      </w:r>
      <w:r w:rsidR="005E4710">
        <w:rPr>
          <w:rFonts w:ascii="Times New Roman" w:eastAsia="Times New Roman" w:hAnsi="Times New Roman" w:cs="Times New Roman"/>
          <w:sz w:val="28"/>
          <w:szCs w:val="28"/>
        </w:rPr>
        <w:t xml:space="preserve">нтересное в группе и </w:t>
      </w:r>
      <w:proofErr w:type="gramStart"/>
      <w:r w:rsidR="005E4710">
        <w:rPr>
          <w:rFonts w:ascii="Times New Roman" w:eastAsia="Times New Roman" w:hAnsi="Times New Roman" w:cs="Times New Roman"/>
          <w:sz w:val="28"/>
          <w:szCs w:val="28"/>
        </w:rPr>
        <w:t>т.п..</w:t>
      </w:r>
      <w:proofErr w:type="gramEnd"/>
    </w:p>
    <w:p w:rsidR="007B7608" w:rsidRDefault="007B7608" w:rsidP="00D013EE">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Следовательно, на характер привыкания ребенка к условиям дошкольного учреждения влияет ряд факторов: возраст ребенка, состояние здоровья, </w:t>
      </w:r>
      <w:proofErr w:type="spellStart"/>
      <w:r w:rsidRPr="004B6A3D">
        <w:rPr>
          <w:rFonts w:ascii="Times New Roman" w:eastAsia="Times New Roman" w:hAnsi="Times New Roman" w:cs="Times New Roman"/>
          <w:sz w:val="28"/>
          <w:szCs w:val="28"/>
        </w:rPr>
        <w:t>сформированности</w:t>
      </w:r>
      <w:proofErr w:type="spellEnd"/>
      <w:r w:rsidRPr="004B6A3D">
        <w:rPr>
          <w:rFonts w:ascii="Times New Roman" w:eastAsia="Times New Roman" w:hAnsi="Times New Roman" w:cs="Times New Roman"/>
          <w:sz w:val="28"/>
          <w:szCs w:val="28"/>
        </w:rPr>
        <w:t xml:space="preserve"> опыта общения, а также степень родительской опеки.</w:t>
      </w:r>
    </w:p>
    <w:p w:rsidR="005E4710" w:rsidRDefault="005E4710" w:rsidP="00D013EE">
      <w:pPr>
        <w:spacing w:before="100" w:beforeAutospacing="1" w:after="100" w:afterAutospacing="1" w:line="240" w:lineRule="auto"/>
        <w:ind w:left="-142" w:firstLine="284"/>
        <w:rPr>
          <w:rFonts w:ascii="Times New Roman" w:eastAsia="Times New Roman" w:hAnsi="Times New Roman" w:cs="Times New Roman"/>
          <w:sz w:val="28"/>
          <w:szCs w:val="28"/>
        </w:rPr>
      </w:pPr>
    </w:p>
    <w:p w:rsidR="005E4710" w:rsidRDefault="005E4710" w:rsidP="00D013EE">
      <w:pPr>
        <w:spacing w:before="100" w:beforeAutospacing="1" w:after="100" w:afterAutospacing="1" w:line="240" w:lineRule="auto"/>
        <w:ind w:left="-142" w:firstLine="284"/>
        <w:rPr>
          <w:rFonts w:ascii="Times New Roman" w:eastAsia="Times New Roman" w:hAnsi="Times New Roman" w:cs="Times New Roman"/>
          <w:sz w:val="28"/>
          <w:szCs w:val="28"/>
        </w:rPr>
      </w:pPr>
    </w:p>
    <w:p w:rsidR="005E4710" w:rsidRPr="004B6A3D" w:rsidRDefault="005E4710" w:rsidP="00D013EE">
      <w:pPr>
        <w:spacing w:before="100" w:beforeAutospacing="1" w:after="100" w:afterAutospacing="1" w:line="240" w:lineRule="auto"/>
        <w:ind w:left="-142" w:firstLine="284"/>
        <w:rPr>
          <w:rFonts w:ascii="Times New Roman" w:eastAsia="Times New Roman" w:hAnsi="Times New Roman" w:cs="Times New Roman"/>
          <w:sz w:val="28"/>
          <w:szCs w:val="28"/>
        </w:rPr>
      </w:pPr>
    </w:p>
    <w:p w:rsidR="007B7608" w:rsidRPr="004B6A3D" w:rsidRDefault="007B7608" w:rsidP="00D013EE">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t>1.2 Особенности поведения детей в период адаптации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И те и другие дети спокойно прощаются с родными, которые приводят их в детский сад, и идут в группу. Например, ребенок, расставаясь </w:t>
      </w:r>
      <w:r w:rsidRPr="004B6A3D">
        <w:rPr>
          <w:rFonts w:ascii="Times New Roman" w:eastAsia="Times New Roman" w:hAnsi="Times New Roman" w:cs="Times New Roman"/>
          <w:sz w:val="28"/>
          <w:szCs w:val="28"/>
        </w:rPr>
        <w:lastRenderedPageBreak/>
        <w:t>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со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в первые дни в их поведении заметна некоторая растерянность, беспокойство.</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Можно выделить примерно три группы детей по присущим им различиям в поведении и потребности в общении (в соответствии с этим далее будут</w:t>
      </w:r>
      <w:r w:rsidR="008B7784">
        <w:rPr>
          <w:rFonts w:ascii="Times New Roman" w:eastAsia="Times New Roman" w:hAnsi="Times New Roman" w:cs="Times New Roman"/>
          <w:sz w:val="28"/>
          <w:szCs w:val="28"/>
        </w:rPr>
        <w:t xml:space="preserve"> определяться группы адаптации).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Первая группа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Вторая группа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Третья группа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Они глубоко переживают расставание с близкими, т.к. опыта общения с посторонними не имеют, не готовы вступать с ними в контакт.</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Как правило, чем уже круг общения в семье, тем длительнее происходит </w:t>
      </w:r>
      <w:proofErr w:type="spellStart"/>
      <w:r w:rsidRPr="004B6A3D">
        <w:rPr>
          <w:rFonts w:ascii="Times New Roman" w:eastAsia="Times New Roman" w:hAnsi="Times New Roman" w:cs="Times New Roman"/>
          <w:sz w:val="28"/>
          <w:szCs w:val="28"/>
        </w:rPr>
        <w:t>адаптирование</w:t>
      </w:r>
      <w:proofErr w:type="spellEnd"/>
      <w:r w:rsidRPr="004B6A3D">
        <w:rPr>
          <w:rFonts w:ascii="Times New Roman" w:eastAsia="Times New Roman" w:hAnsi="Times New Roman" w:cs="Times New Roman"/>
          <w:sz w:val="28"/>
          <w:szCs w:val="28"/>
        </w:rPr>
        <w:t xml:space="preserve"> ребенка в детском саду.</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Дети, условно отнесенные ко второй группе, до поступления в детский сад приобрели опыт общения со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о близких.</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У детей третьей группы четко выявляется потребность в активных самостоятельных действиях и общении со взрослыми.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практике нередки случаи, когда ребенок в первые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I этап – потребность в общении с близкими взрослыми как потребность в получении от них ласки, внимания и сведений об окружающем;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II этап – потребность в общении со взрослыми как потребность в сотрудничестве и получении новых сведений об окружающем;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III этап – потребность в общении со взрослыми на познавательные темы и в активных самостоятельных действиях.</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Задача воспитателя – создать максимум условий для того, чтобы подвести ребенка ко второму этапу привыкания.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 переходом на второй этап для ребенка более характерной станет потребность в сотрудничестве со взрослым и получении от него сведений об окружающем. Длительность этого этапа также зависит от того, на сколько полно и своевременно будет удовлетворена эта потребность.</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Дети второй группы проходят два этапа в процессе привыкания (от 7 до 10–20 дней). А для детей третьей группы, с первых </w:t>
      </w:r>
      <w:proofErr w:type="gramStart"/>
      <w:r w:rsidRPr="004B6A3D">
        <w:rPr>
          <w:rFonts w:ascii="Times New Roman" w:eastAsia="Times New Roman" w:hAnsi="Times New Roman" w:cs="Times New Roman"/>
          <w:sz w:val="28"/>
          <w:szCs w:val="28"/>
        </w:rPr>
        <w:t>дней</w:t>
      </w:r>
      <w:proofErr w:type="gramEnd"/>
      <w:r w:rsidRPr="004B6A3D">
        <w:rPr>
          <w:rFonts w:ascii="Times New Roman" w:eastAsia="Times New Roman" w:hAnsi="Times New Roman" w:cs="Times New Roman"/>
          <w:sz w:val="28"/>
          <w:szCs w:val="28"/>
        </w:rPr>
        <w:t xml:space="preserve"> испытывающих потребность в активных самостоятельных действиях и общении со взрослым на познавательные темы,- конечный этап является первым, и поэтому они привыкают быстрее других (от 2-3 до 7-10).</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 [4, 26]</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Расширение содержания общения тесно связано с развитием предметно-игровой деятельности у детей. В процессе сотрудничества со взрослым 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w:t>
      </w:r>
      <w:proofErr w:type="spellStart"/>
      <w:r w:rsidRPr="004B6A3D">
        <w:rPr>
          <w:rFonts w:ascii="Times New Roman" w:eastAsia="Times New Roman" w:hAnsi="Times New Roman" w:cs="Times New Roman"/>
          <w:sz w:val="28"/>
          <w:szCs w:val="28"/>
        </w:rPr>
        <w:t>сформированности</w:t>
      </w:r>
      <w:proofErr w:type="spellEnd"/>
      <w:r w:rsidRPr="004B6A3D">
        <w:rPr>
          <w:rFonts w:ascii="Times New Roman" w:eastAsia="Times New Roman" w:hAnsi="Times New Roman" w:cs="Times New Roman"/>
          <w:sz w:val="28"/>
          <w:szCs w:val="28"/>
        </w:rPr>
        <w:t xml:space="preserve"> предметно-игровых действий детей, как и их готовность к общению в действии со взрослыми и с детьми в группе.</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7B7608" w:rsidRDefault="007B7608" w:rsidP="004B6A3D">
      <w:pPr>
        <w:spacing w:after="0" w:line="240" w:lineRule="auto"/>
        <w:ind w:left="-142" w:firstLine="284"/>
        <w:rPr>
          <w:rFonts w:ascii="Times New Roman" w:eastAsia="Times New Roman" w:hAnsi="Times New Roman" w:cs="Times New Roman"/>
          <w:sz w:val="28"/>
          <w:szCs w:val="28"/>
        </w:rPr>
      </w:pPr>
    </w:p>
    <w:p w:rsidR="00D013EE" w:rsidRDefault="00D013EE" w:rsidP="004B6A3D">
      <w:pPr>
        <w:spacing w:after="0" w:line="240" w:lineRule="auto"/>
        <w:ind w:left="-142" w:firstLine="284"/>
        <w:rPr>
          <w:rFonts w:ascii="Times New Roman" w:eastAsia="Times New Roman" w:hAnsi="Times New Roman" w:cs="Times New Roman"/>
          <w:sz w:val="28"/>
          <w:szCs w:val="28"/>
        </w:rPr>
      </w:pPr>
    </w:p>
    <w:p w:rsidR="00D013EE" w:rsidRDefault="00D013EE" w:rsidP="004B6A3D">
      <w:pPr>
        <w:spacing w:after="0" w:line="240" w:lineRule="auto"/>
        <w:ind w:left="-142" w:firstLine="284"/>
        <w:rPr>
          <w:rFonts w:ascii="Times New Roman" w:eastAsia="Times New Roman" w:hAnsi="Times New Roman" w:cs="Times New Roman"/>
          <w:sz w:val="28"/>
          <w:szCs w:val="28"/>
        </w:rPr>
      </w:pPr>
    </w:p>
    <w:p w:rsidR="00D013EE" w:rsidRDefault="00D013EE" w:rsidP="004B6A3D">
      <w:pPr>
        <w:spacing w:after="0" w:line="240" w:lineRule="auto"/>
        <w:ind w:left="-142" w:firstLine="284"/>
        <w:rPr>
          <w:rFonts w:ascii="Times New Roman" w:eastAsia="Times New Roman" w:hAnsi="Times New Roman" w:cs="Times New Roman"/>
          <w:sz w:val="28"/>
          <w:szCs w:val="28"/>
        </w:rPr>
      </w:pPr>
    </w:p>
    <w:p w:rsidR="00D013EE" w:rsidRDefault="00D013EE" w:rsidP="004B6A3D">
      <w:pPr>
        <w:spacing w:after="0" w:line="240" w:lineRule="auto"/>
        <w:ind w:left="-142" w:firstLine="284"/>
        <w:rPr>
          <w:rFonts w:ascii="Times New Roman" w:eastAsia="Times New Roman" w:hAnsi="Times New Roman" w:cs="Times New Roman"/>
          <w:sz w:val="28"/>
          <w:szCs w:val="28"/>
        </w:rPr>
      </w:pPr>
    </w:p>
    <w:p w:rsidR="00D013EE" w:rsidRPr="004B6A3D" w:rsidRDefault="00D013EE" w:rsidP="004B6A3D">
      <w:pPr>
        <w:spacing w:after="0" w:line="240" w:lineRule="auto"/>
        <w:ind w:left="-142" w:firstLine="284"/>
        <w:rPr>
          <w:rFonts w:ascii="Times New Roman" w:eastAsia="Times New Roman" w:hAnsi="Times New Roman" w:cs="Times New Roman"/>
          <w:sz w:val="28"/>
          <w:szCs w:val="28"/>
        </w:rPr>
      </w:pPr>
    </w:p>
    <w:p w:rsidR="007B7608" w:rsidRPr="004B6A3D" w:rsidRDefault="007B7608" w:rsidP="00D013EE">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t>1.3 Формы работы по организации процесса адаптации ребенка к новым условиям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w:t>
      </w:r>
      <w:r w:rsidRPr="004B6A3D">
        <w:rPr>
          <w:rFonts w:ascii="Times New Roman" w:eastAsia="Times New Roman" w:hAnsi="Times New Roman" w:cs="Times New Roman"/>
          <w:sz w:val="28"/>
          <w:szCs w:val="28"/>
        </w:rPr>
        <w:lastRenderedPageBreak/>
        <w:t>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семейных.</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С другой стороны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w:t>
      </w:r>
      <w:r w:rsidR="000118BE">
        <w:rPr>
          <w:rFonts w:ascii="Times New Roman" w:eastAsia="Times New Roman" w:hAnsi="Times New Roman" w:cs="Times New Roman"/>
          <w:sz w:val="28"/>
          <w:szCs w:val="28"/>
        </w:rPr>
        <w:t xml:space="preserve"> условий в детском саду</w:t>
      </w:r>
      <w:r w:rsidRPr="004B6A3D">
        <w:rPr>
          <w:rFonts w:ascii="Times New Roman" w:eastAsia="Times New Roman" w:hAnsi="Times New Roman" w:cs="Times New Roman"/>
          <w:sz w:val="28"/>
          <w:szCs w:val="28"/>
        </w:rPr>
        <w:t>.</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Часто ребенок раннего возраста не может быстро и безболезненно привыкнуть к изменениям, особенно если ему в этом не помогает взрослые.</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Ведь в группе, как правило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 [7, 31].</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умея самостоятельно есть, не просятся на горшок, не умеют одеваться и раздеваться.</w:t>
      </w:r>
    </w:p>
    <w:p w:rsidR="000118BE"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w:t>
      </w:r>
      <w:r w:rsidR="000118BE">
        <w:rPr>
          <w:rFonts w:ascii="Times New Roman" w:eastAsia="Times New Roman" w:hAnsi="Times New Roman" w:cs="Times New Roman"/>
          <w:sz w:val="28"/>
          <w:szCs w:val="28"/>
        </w:rPr>
        <w:t>период.</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Взрослый должен сначала показать ребенку, где и как сделать что-либо, поупражнять его в действии, а затем давать указания.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Динамические стереотипы возникают с первых месяцев жизни ребенка и, формируясь в условиях семьи, накладывают отпечаток на его поведение [7,17]</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Поведение детей, связанное с удовлетворением органических потребностей;</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Нервно психическое развитие;</w:t>
      </w:r>
    </w:p>
    <w:p w:rsidR="000118BE"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Черты личности </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С опорой на эти блоки составляется карта готовности ребенка к поступлению в детский сад, в которой фиксируются ответы родителей во время беседы (Приложение А).</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Анализируя ответы родителей, и используя метод диагностики, делается прогноз адаптации ребенка к новым условиям жизни в дошкольном учреждении, определяются проблемы, которые могут возникнуть в период адаптации, и даются рекомендации по подготовке детей.</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У родителей остается время, чтобы помочь малышу без особых трудностей перейти от одних условий жизни к другим.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lastRenderedPageBreak/>
        <w:t>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или чтобы поездить на велосипеде и т.п.</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Чтобы успешно прошла адаптация, используются стихи, песенки, потешки.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7B7608"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rsidR="00D013EE" w:rsidRDefault="00D013E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D013EE" w:rsidRDefault="00D013E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D013EE" w:rsidRDefault="00D013E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D013EE" w:rsidRDefault="00D013E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D013EE" w:rsidRDefault="00D013E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D013EE" w:rsidRDefault="00D013E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D013EE" w:rsidRPr="004B6A3D" w:rsidRDefault="00D013E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7B7608" w:rsidRPr="004B6A3D" w:rsidRDefault="007B7608" w:rsidP="004B6A3D">
      <w:pPr>
        <w:spacing w:after="0" w:line="240" w:lineRule="auto"/>
        <w:ind w:left="-142" w:firstLine="284"/>
        <w:rPr>
          <w:rFonts w:ascii="Times New Roman" w:eastAsia="Times New Roman" w:hAnsi="Times New Roman" w:cs="Times New Roman"/>
          <w:sz w:val="28"/>
          <w:szCs w:val="28"/>
        </w:rPr>
      </w:pP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t>Заключение</w:t>
      </w:r>
    </w:p>
    <w:p w:rsidR="007B7608" w:rsidRPr="004B6A3D" w:rsidRDefault="007B7608" w:rsidP="004B6A3D">
      <w:pPr>
        <w:spacing w:after="0" w:line="240" w:lineRule="auto"/>
        <w:ind w:left="-142" w:firstLine="284"/>
        <w:rPr>
          <w:rFonts w:ascii="Times New Roman" w:eastAsia="Times New Roman" w:hAnsi="Times New Roman" w:cs="Times New Roman"/>
          <w:sz w:val="28"/>
          <w:szCs w:val="28"/>
        </w:rPr>
      </w:pP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Семья – социальная общность, которая закладывает основы личностных качеств ребенка. При жизни в определенных, устойчивых условиях ребенок постепенно приспосабливается к влияниям окружающей среды: к определенной температуре </w:t>
      </w:r>
      <w:r w:rsidRPr="004B6A3D">
        <w:rPr>
          <w:rFonts w:ascii="Times New Roman" w:eastAsia="Times New Roman" w:hAnsi="Times New Roman" w:cs="Times New Roman"/>
          <w:sz w:val="28"/>
          <w:szCs w:val="28"/>
        </w:rPr>
        <w:lastRenderedPageBreak/>
        <w:t>помещения, к окружающему микроклимату, к характеру пищи и т.д. Поступление в детский сад изменяет почти все условия жизни маленького ребенка. Именно сотрудники детского сада и родители, объединив свои усилия, обеспечивают малышу эмоциональный комфорт.</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Поэтому на сегодняшний день актуальна тема адаптация детей раннего возраста к условиям дошкольного образовательного учреждения.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Проблеме адаптации особое внимание уделяли такие педагоги, как Н.Д. Ватутина, Н.Ф. Виноградова, Т. А. Куликова, С. А. Козлова, М.Л. Печора, Р. В. Тонкова-Ямпольская, В.А. Сухомлинский.</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Авторы пришли к выводу, что важная роль в период адаптации отводится воспитателю, его работе с семьей ребенка.</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Проведения комплексных медико-педагогических мероприятий до поступления ребенка в ясли и в период адаптации к детскому учреждению способствует более легкому привыканию к новым условиям.</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Рассмотренные аспекты в ходе курсовой работы доказывают, что существует много условий, которые оказывают влияние на адаптацию ребенка раннего возраста к дошкольному учреждению.</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Важным фактором, влияющим на характер поведения ребенка в процессе привыкания, является личность самого воспитателя, который должен любить детей, быть внимательным и отзывчивым по отношению к каждому ребенку, уметь привлечь его внимание. Воспитатель должен уметь наблюдать и анализировать уровень развития детей и учитывать его при организации педагогических воздействий, должен уметь управлять поведением детей в сложный для них период привыкания к условиям детского учреждения.</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Период адаптации – тяжелое время для малыша. Но в это время тяжело не только детям, но и их родителям. Поэтому очень важна совместная работа воспитателя с родителями.</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Таким образом, можно сказать, что цель исследования: психолого-педагогическая оптимизация успешной адаптации детей раннего возраста к условиям дошкольного образовательного учреждения, была достигнута, задачи реализованы.</w:t>
      </w:r>
    </w:p>
    <w:p w:rsidR="007B7608"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Данная курсовая работа имеет практическую и теоретическую значимость для воспитателей детского сада.</w:t>
      </w:r>
    </w:p>
    <w:p w:rsidR="000118BE"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0118BE" w:rsidRPr="004B6A3D"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b/>
          <w:bCs/>
          <w:sz w:val="28"/>
          <w:szCs w:val="28"/>
        </w:rPr>
        <w:lastRenderedPageBreak/>
        <w:t>Список использованных источников</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1 Аванесова В.Н. Обучение самых маленьких в детском саду. – М: Просвещение, 2005. – 176с. ил.</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2 </w:t>
      </w:r>
      <w:proofErr w:type="spellStart"/>
      <w:r w:rsidRPr="004B6A3D">
        <w:rPr>
          <w:rFonts w:ascii="Times New Roman" w:eastAsia="Times New Roman" w:hAnsi="Times New Roman" w:cs="Times New Roman"/>
          <w:sz w:val="28"/>
          <w:szCs w:val="28"/>
        </w:rPr>
        <w:t>Аксарина</w:t>
      </w:r>
      <w:proofErr w:type="spellEnd"/>
      <w:r w:rsidRPr="004B6A3D">
        <w:rPr>
          <w:rFonts w:ascii="Times New Roman" w:eastAsia="Times New Roman" w:hAnsi="Times New Roman" w:cs="Times New Roman"/>
          <w:sz w:val="28"/>
          <w:szCs w:val="28"/>
        </w:rPr>
        <w:t xml:space="preserve"> М.Н. Воспитание детей раннего возраста. – М.: </w:t>
      </w:r>
      <w:proofErr w:type="spellStart"/>
      <w:r w:rsidRPr="004B6A3D">
        <w:rPr>
          <w:rFonts w:ascii="Times New Roman" w:eastAsia="Times New Roman" w:hAnsi="Times New Roman" w:cs="Times New Roman"/>
          <w:sz w:val="28"/>
          <w:szCs w:val="28"/>
        </w:rPr>
        <w:t>Медецина</w:t>
      </w:r>
      <w:proofErr w:type="spellEnd"/>
      <w:r w:rsidRPr="004B6A3D">
        <w:rPr>
          <w:rFonts w:ascii="Times New Roman" w:eastAsia="Times New Roman" w:hAnsi="Times New Roman" w:cs="Times New Roman"/>
          <w:sz w:val="28"/>
          <w:szCs w:val="28"/>
        </w:rPr>
        <w:t xml:space="preserve"> 2007. - 304с.</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3 </w:t>
      </w:r>
      <w:proofErr w:type="spellStart"/>
      <w:r w:rsidRPr="004B6A3D">
        <w:rPr>
          <w:rFonts w:ascii="Times New Roman" w:eastAsia="Times New Roman" w:hAnsi="Times New Roman" w:cs="Times New Roman"/>
          <w:sz w:val="28"/>
          <w:szCs w:val="28"/>
        </w:rPr>
        <w:t>Алямовская</w:t>
      </w:r>
      <w:proofErr w:type="spellEnd"/>
      <w:r w:rsidRPr="004B6A3D">
        <w:rPr>
          <w:rFonts w:ascii="Times New Roman" w:eastAsia="Times New Roman" w:hAnsi="Times New Roman" w:cs="Times New Roman"/>
          <w:sz w:val="28"/>
          <w:szCs w:val="28"/>
        </w:rPr>
        <w:t xml:space="preserve"> В.Г. Ясли – это серьезно.– М.: ЛИНКА-ПРЕСС ,1999.</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4 Белкина Л.В. Адаптация детей раннего возраста к условиям ДОУ. – Воронеж: Учитель, 2006,- 236с.</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sidRPr="004B6A3D">
        <w:rPr>
          <w:rFonts w:ascii="Times New Roman" w:eastAsia="Times New Roman" w:hAnsi="Times New Roman" w:cs="Times New Roman"/>
          <w:sz w:val="28"/>
          <w:szCs w:val="28"/>
        </w:rPr>
        <w:t xml:space="preserve">5 Ватутина Н.Д. Ребенок поступает в детский сад: Пособие для воспитателей дет сада/ - М.: Просвещение, </w:t>
      </w:r>
      <w:proofErr w:type="gramStart"/>
      <w:r w:rsidRPr="004B6A3D">
        <w:rPr>
          <w:rFonts w:ascii="Times New Roman" w:eastAsia="Times New Roman" w:hAnsi="Times New Roman" w:cs="Times New Roman"/>
          <w:sz w:val="28"/>
          <w:szCs w:val="28"/>
        </w:rPr>
        <w:t>2003.-</w:t>
      </w:r>
      <w:proofErr w:type="gramEnd"/>
      <w:r w:rsidRPr="004B6A3D">
        <w:rPr>
          <w:rFonts w:ascii="Times New Roman" w:eastAsia="Times New Roman" w:hAnsi="Times New Roman" w:cs="Times New Roman"/>
          <w:sz w:val="28"/>
          <w:szCs w:val="28"/>
        </w:rPr>
        <w:t>№3.-104с, ил.</w:t>
      </w:r>
    </w:p>
    <w:p w:rsidR="007B7608" w:rsidRPr="004B6A3D"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B7608" w:rsidRPr="004B6A3D">
        <w:rPr>
          <w:rFonts w:ascii="Times New Roman" w:eastAsia="Times New Roman" w:hAnsi="Times New Roman" w:cs="Times New Roman"/>
          <w:sz w:val="28"/>
          <w:szCs w:val="28"/>
        </w:rPr>
        <w:t xml:space="preserve"> Ж-л № 4. Ребенок в детском </w:t>
      </w:r>
      <w:proofErr w:type="gramStart"/>
      <w:r w:rsidR="007B7608" w:rsidRPr="004B6A3D">
        <w:rPr>
          <w:rFonts w:ascii="Times New Roman" w:eastAsia="Times New Roman" w:hAnsi="Times New Roman" w:cs="Times New Roman"/>
          <w:sz w:val="28"/>
          <w:szCs w:val="28"/>
        </w:rPr>
        <w:t>саду.-</w:t>
      </w:r>
      <w:proofErr w:type="gramEnd"/>
      <w:r w:rsidR="007B7608" w:rsidRPr="004B6A3D">
        <w:rPr>
          <w:rFonts w:ascii="Times New Roman" w:eastAsia="Times New Roman" w:hAnsi="Times New Roman" w:cs="Times New Roman"/>
          <w:sz w:val="28"/>
          <w:szCs w:val="28"/>
        </w:rPr>
        <w:t>2001.</w:t>
      </w:r>
    </w:p>
    <w:p w:rsidR="007B7608" w:rsidRPr="004B6A3D"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7B7608" w:rsidRPr="004B6A3D">
        <w:rPr>
          <w:rFonts w:ascii="Times New Roman" w:eastAsia="Times New Roman" w:hAnsi="Times New Roman" w:cs="Times New Roman"/>
          <w:sz w:val="28"/>
          <w:szCs w:val="28"/>
        </w:rPr>
        <w:t xml:space="preserve"> Ковальчук Я.И. Индивидуальный подход в воспитании ребенка - М.: Просвешение,</w:t>
      </w:r>
      <w:proofErr w:type="gramStart"/>
      <w:r w:rsidR="007B7608" w:rsidRPr="004B6A3D">
        <w:rPr>
          <w:rFonts w:ascii="Times New Roman" w:eastAsia="Times New Roman" w:hAnsi="Times New Roman" w:cs="Times New Roman"/>
          <w:sz w:val="28"/>
          <w:szCs w:val="28"/>
        </w:rPr>
        <w:t>1985.-</w:t>
      </w:r>
      <w:proofErr w:type="gramEnd"/>
      <w:r w:rsidR="007B7608" w:rsidRPr="004B6A3D">
        <w:rPr>
          <w:rFonts w:ascii="Times New Roman" w:eastAsia="Times New Roman" w:hAnsi="Times New Roman" w:cs="Times New Roman"/>
          <w:sz w:val="28"/>
          <w:szCs w:val="28"/>
        </w:rPr>
        <w:t xml:space="preserve"> 112 с.</w:t>
      </w:r>
    </w:p>
    <w:p w:rsidR="007B7608" w:rsidRPr="004B6A3D"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B7608" w:rsidRPr="004B6A3D">
        <w:rPr>
          <w:rFonts w:ascii="Times New Roman" w:eastAsia="Times New Roman" w:hAnsi="Times New Roman" w:cs="Times New Roman"/>
          <w:sz w:val="28"/>
          <w:szCs w:val="28"/>
        </w:rPr>
        <w:t xml:space="preserve"> Печора К.Л., </w:t>
      </w:r>
      <w:proofErr w:type="spellStart"/>
      <w:r w:rsidR="007B7608" w:rsidRPr="004B6A3D">
        <w:rPr>
          <w:rFonts w:ascii="Times New Roman" w:eastAsia="Times New Roman" w:hAnsi="Times New Roman" w:cs="Times New Roman"/>
          <w:sz w:val="28"/>
          <w:szCs w:val="28"/>
        </w:rPr>
        <w:t>Пантюхина</w:t>
      </w:r>
      <w:proofErr w:type="spellEnd"/>
      <w:r w:rsidR="007B7608" w:rsidRPr="004B6A3D">
        <w:rPr>
          <w:rFonts w:ascii="Times New Roman" w:eastAsia="Times New Roman" w:hAnsi="Times New Roman" w:cs="Times New Roman"/>
          <w:sz w:val="28"/>
          <w:szCs w:val="28"/>
        </w:rPr>
        <w:t xml:space="preserve"> Г.В. Дети раннего возраста в дошкольных учреждениях - М.: </w:t>
      </w:r>
      <w:proofErr w:type="spellStart"/>
      <w:r w:rsidR="007B7608" w:rsidRPr="004B6A3D">
        <w:rPr>
          <w:rFonts w:ascii="Times New Roman" w:eastAsia="Times New Roman" w:hAnsi="Times New Roman" w:cs="Times New Roman"/>
          <w:sz w:val="28"/>
          <w:szCs w:val="28"/>
        </w:rPr>
        <w:t>Владос</w:t>
      </w:r>
      <w:proofErr w:type="spellEnd"/>
      <w:r w:rsidR="007B7608" w:rsidRPr="004B6A3D">
        <w:rPr>
          <w:rFonts w:ascii="Times New Roman" w:eastAsia="Times New Roman" w:hAnsi="Times New Roman" w:cs="Times New Roman"/>
          <w:sz w:val="28"/>
          <w:szCs w:val="28"/>
        </w:rPr>
        <w:t>, 2007, - 176с.</w:t>
      </w:r>
    </w:p>
    <w:p w:rsidR="007B7608" w:rsidRPr="004B6A3D" w:rsidRDefault="000118BE" w:rsidP="004B6A3D">
      <w:pPr>
        <w:spacing w:before="100" w:beforeAutospacing="1" w:after="100" w:afterAutospacing="1" w:line="24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7B7608" w:rsidRPr="004B6A3D">
        <w:rPr>
          <w:rFonts w:ascii="Times New Roman" w:eastAsia="Times New Roman" w:hAnsi="Times New Roman" w:cs="Times New Roman"/>
          <w:sz w:val="28"/>
          <w:szCs w:val="28"/>
        </w:rPr>
        <w:t xml:space="preserve"> Смирнова Е.О. Первые шаги. Программа воспитания и развития детей раннего возраста. - М.: Мозаика-Синтез, 1996. – 160с.</w:t>
      </w:r>
    </w:p>
    <w:p w:rsidR="007B7608" w:rsidRPr="004B6A3D" w:rsidRDefault="007B7608" w:rsidP="004B6A3D">
      <w:pPr>
        <w:spacing w:before="100" w:beforeAutospacing="1" w:after="100" w:afterAutospacing="1" w:line="240" w:lineRule="auto"/>
        <w:ind w:left="-142" w:firstLine="284"/>
        <w:rPr>
          <w:rFonts w:ascii="Times New Roman" w:eastAsia="Times New Roman" w:hAnsi="Times New Roman" w:cs="Times New Roman"/>
          <w:sz w:val="28"/>
          <w:szCs w:val="28"/>
        </w:rPr>
      </w:pPr>
      <w:bookmarkStart w:id="0" w:name="_GoBack"/>
      <w:bookmarkEnd w:id="0"/>
    </w:p>
    <w:sectPr w:rsidR="007B7608" w:rsidRPr="004B6A3D" w:rsidSect="00D013EE">
      <w:footerReference w:type="default" r:id="rId7"/>
      <w:pgSz w:w="11906" w:h="16838"/>
      <w:pgMar w:top="1134" w:right="850"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A3D" w:rsidRDefault="004B6A3D" w:rsidP="004B6A3D">
      <w:pPr>
        <w:spacing w:after="0" w:line="240" w:lineRule="auto"/>
      </w:pPr>
      <w:r>
        <w:separator/>
      </w:r>
    </w:p>
  </w:endnote>
  <w:endnote w:type="continuationSeparator" w:id="0">
    <w:p w:rsidR="004B6A3D" w:rsidRDefault="004B6A3D" w:rsidP="004B6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48568"/>
      <w:docPartObj>
        <w:docPartGallery w:val="Page Numbers (Bottom of Page)"/>
        <w:docPartUnique/>
      </w:docPartObj>
    </w:sdtPr>
    <w:sdtContent>
      <w:p w:rsidR="00D013EE" w:rsidRDefault="00D013EE">
        <w:pPr>
          <w:pStyle w:val="a7"/>
          <w:jc w:val="center"/>
        </w:pPr>
        <w:r>
          <w:fldChar w:fldCharType="begin"/>
        </w:r>
        <w:r>
          <w:instrText>PAGE   \* MERGEFORMAT</w:instrText>
        </w:r>
        <w:r>
          <w:fldChar w:fldCharType="separate"/>
        </w:r>
        <w:r w:rsidR="000118BE">
          <w:rPr>
            <w:noProof/>
          </w:rPr>
          <w:t>17</w:t>
        </w:r>
        <w:r>
          <w:fldChar w:fldCharType="end"/>
        </w:r>
      </w:p>
    </w:sdtContent>
  </w:sdt>
  <w:p w:rsidR="00D013EE" w:rsidRDefault="00D013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A3D" w:rsidRDefault="004B6A3D" w:rsidP="004B6A3D">
      <w:pPr>
        <w:spacing w:after="0" w:line="240" w:lineRule="auto"/>
      </w:pPr>
      <w:r>
        <w:separator/>
      </w:r>
    </w:p>
  </w:footnote>
  <w:footnote w:type="continuationSeparator" w:id="0">
    <w:p w:rsidR="004B6A3D" w:rsidRDefault="004B6A3D" w:rsidP="004B6A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2"/>
  </w:compat>
  <w:rsids>
    <w:rsidRoot w:val="007B7608"/>
    <w:rsid w:val="000118BE"/>
    <w:rsid w:val="004B34DC"/>
    <w:rsid w:val="004B6A3D"/>
    <w:rsid w:val="005E4710"/>
    <w:rsid w:val="006F5B32"/>
    <w:rsid w:val="007B7608"/>
    <w:rsid w:val="008B7784"/>
    <w:rsid w:val="00D01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5:docId w15:val="{673D8C08-B672-424C-8434-DFF1E0766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76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line number"/>
    <w:basedOn w:val="a0"/>
    <w:uiPriority w:val="99"/>
    <w:semiHidden/>
    <w:unhideWhenUsed/>
    <w:rsid w:val="004B6A3D"/>
  </w:style>
  <w:style w:type="paragraph" w:styleId="a5">
    <w:name w:val="header"/>
    <w:basedOn w:val="a"/>
    <w:link w:val="a6"/>
    <w:uiPriority w:val="99"/>
    <w:unhideWhenUsed/>
    <w:rsid w:val="004B6A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6A3D"/>
  </w:style>
  <w:style w:type="paragraph" w:styleId="a7">
    <w:name w:val="footer"/>
    <w:basedOn w:val="a"/>
    <w:link w:val="a8"/>
    <w:uiPriority w:val="99"/>
    <w:unhideWhenUsed/>
    <w:rsid w:val="004B6A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B6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E1681-5252-4908-9D5A-A6115B964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Pages>
  <Words>5302</Words>
  <Characters>30225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2015-11-21T12:32:00Z</dcterms:created>
  <dcterms:modified xsi:type="dcterms:W3CDTF">2015-11-22T09:32:00Z</dcterms:modified>
</cp:coreProperties>
</file>