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37F31">
        <w:rPr>
          <w:rFonts w:ascii="Garamond" w:hAnsi="Garamond"/>
          <w:b/>
        </w:rPr>
        <w:t xml:space="preserve"> «</w:t>
      </w:r>
      <w:r w:rsidR="007836B5">
        <w:rPr>
          <w:rFonts w:ascii="Garamond" w:hAnsi="Garamond"/>
          <w:b/>
        </w:rPr>
        <w:t>Воображение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836B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Маказеба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Ксения Андреевна</w:t>
            </w:r>
          </w:p>
        </w:tc>
      </w:tr>
      <w:tr w:rsidR="00ED06A2" w:rsidRPr="007836B5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7836B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Город </w:t>
            </w:r>
            <w:r w:rsidR="007836B5">
              <w:rPr>
                <w:rFonts w:ascii="Garamond" w:hAnsi="Garamond"/>
                <w:color w:val="auto"/>
              </w:rPr>
              <w:t xml:space="preserve">Карпинск. </w:t>
            </w:r>
            <w:r>
              <w:rPr>
                <w:rFonts w:ascii="Garamond" w:hAnsi="Garamond"/>
                <w:color w:val="auto"/>
              </w:rPr>
              <w:t>Свердловская область.</w:t>
            </w:r>
          </w:p>
        </w:tc>
      </w:tr>
      <w:tr w:rsidR="00ED06A2" w:rsidRPr="007836B5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ГБОУ СПО </w:t>
            </w:r>
            <w:proofErr w:type="gramStart"/>
            <w:r>
              <w:rPr>
                <w:rFonts w:ascii="Garamond" w:hAnsi="Garamond"/>
                <w:color w:val="auto"/>
              </w:rPr>
              <w:t>СО</w:t>
            </w:r>
            <w:proofErr w:type="gramEnd"/>
            <w:r>
              <w:rPr>
                <w:rFonts w:ascii="Garamond" w:hAnsi="Garamond"/>
                <w:color w:val="auto"/>
              </w:rPr>
              <w:t xml:space="preserve"> «Северный педагогический колледж»</w:t>
            </w:r>
          </w:p>
        </w:tc>
      </w:tr>
      <w:tr w:rsidR="00DF5641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836B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Развитие воображения у детей дошкольного возраста.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CF4DE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.</w:t>
            </w:r>
            <w:r w:rsidR="007836B5">
              <w:t xml:space="preserve"> </w:t>
            </w:r>
            <w:r w:rsidR="007836B5" w:rsidRPr="007836B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Дети приобретают трудовые навыки и умения, учатся мыслить. Процесс развития ребенка важно направлять по творческому руслу – руслу созидания, самостоятельности, гибкости и оригинальности мышления, чтобы, по словам </w:t>
            </w:r>
            <w:proofErr w:type="spellStart"/>
            <w:r w:rsidR="007836B5" w:rsidRPr="007836B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М.Монтеня</w:t>
            </w:r>
            <w:proofErr w:type="spellEnd"/>
            <w:r w:rsidR="007836B5" w:rsidRPr="007836B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, ребенок «чувствовал себя тверже, чтобы обогатил и украсил себя изнутри»</w:t>
            </w:r>
            <w:r w:rsidR="007836B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836B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5-6</w:t>
            </w:r>
            <w:r w:rsidR="0041375D">
              <w:rPr>
                <w:rFonts w:ascii="Garamond" w:hAnsi="Garamond"/>
                <w:color w:val="auto"/>
              </w:rPr>
              <w:t xml:space="preserve">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836B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 дней.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7836B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836B5">
              <w:rPr>
                <w:rFonts w:ascii="Garamond" w:hAnsi="Garamond"/>
                <w:b/>
                <w:color w:val="auto"/>
              </w:rPr>
              <w:t>Цель координатора:</w:t>
            </w:r>
            <w:r w:rsidR="007836B5">
              <w:t xml:space="preserve"> </w:t>
            </w:r>
            <w:r w:rsidR="007836B5" w:rsidRPr="007836B5">
              <w:rPr>
                <w:sz w:val="20"/>
                <w:szCs w:val="20"/>
              </w:rPr>
              <w:t>Развитие изобразительных умений и расширение диапазона творческих проявлений дошкольников</w:t>
            </w:r>
            <w:r w:rsidR="007836B5" w:rsidRPr="007836B5">
              <w:t>.</w:t>
            </w:r>
          </w:p>
          <w:p w:rsidR="007836B5" w:rsidRPr="007836B5" w:rsidRDefault="008907EE" w:rsidP="007836B5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7836B5">
              <w:rPr>
                <w:rFonts w:ascii="Garamond" w:hAnsi="Garamond"/>
                <w:b/>
                <w:color w:val="auto"/>
              </w:rPr>
              <w:t>Задачи координатора:</w:t>
            </w:r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7836B5" w:rsidRPr="007836B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1.Изучить психологическую и методическую литературу по развитию творческого воображения, мышления и интеллектуальных способностей.</w:t>
            </w:r>
          </w:p>
          <w:p w:rsidR="007836B5" w:rsidRPr="007836B5" w:rsidRDefault="007836B5" w:rsidP="007836B5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7836B5" w:rsidRPr="007836B5" w:rsidRDefault="007836B5" w:rsidP="007836B5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7836B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2.Проанализировать различные виды новых отечественных и зарубежных технологий (психодиагностических методик)</w:t>
            </w:r>
          </w:p>
          <w:p w:rsidR="007836B5" w:rsidRPr="007836B5" w:rsidRDefault="007836B5" w:rsidP="007836B5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7836B5" w:rsidRDefault="007836B5" w:rsidP="007836B5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7836B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3. Изучить и выявить эффективность использования коррекционных игровых упражнений, тренингов, бесед, занятий в процессе развития творческого воображения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.</w:t>
            </w:r>
          </w:p>
          <w:p w:rsidR="008907EE" w:rsidRDefault="008907EE" w:rsidP="007836B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836B5">
              <w:rPr>
                <w:rFonts w:ascii="Garamond" w:hAnsi="Garamond"/>
                <w:b/>
                <w:color w:val="auto"/>
              </w:rPr>
              <w:t>Гипотеза координатора: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  <w:r w:rsidR="007836B5" w:rsidRPr="007836B5">
              <w:rPr>
                <w:rFonts w:ascii="Garamond" w:hAnsi="Garamond"/>
                <w:color w:val="auto"/>
              </w:rPr>
              <w:t>Я считаю, что через развивающие игры и упражнения у детей вырабатывается творческая самостоятельность.</w:t>
            </w:r>
          </w:p>
        </w:tc>
      </w:tr>
      <w:tr w:rsidR="001A11ED" w:rsidRPr="007836B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7836B5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836B5">
              <w:rPr>
                <w:rFonts w:ascii="Garamond" w:hAnsi="Garamond"/>
                <w:color w:val="auto"/>
              </w:rPr>
              <w:t>Где находится страна "</w:t>
            </w:r>
            <w:proofErr w:type="spellStart"/>
            <w:r w:rsidRPr="007836B5">
              <w:rPr>
                <w:rFonts w:ascii="Garamond" w:hAnsi="Garamond"/>
                <w:color w:val="auto"/>
              </w:rPr>
              <w:t>Воображаловка</w:t>
            </w:r>
            <w:proofErr w:type="spellEnd"/>
            <w:r w:rsidRPr="007836B5">
              <w:rPr>
                <w:rFonts w:ascii="Garamond" w:hAnsi="Garamond"/>
                <w:color w:val="auto"/>
              </w:rPr>
              <w:t>"??</w:t>
            </w:r>
          </w:p>
        </w:tc>
      </w:tr>
      <w:tr w:rsidR="00ED06A2" w:rsidRPr="007836B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836B5" w:rsidRPr="007836B5" w:rsidRDefault="007836B5" w:rsidP="007836B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836B5">
              <w:rPr>
                <w:rFonts w:ascii="Garamond" w:hAnsi="Garamond"/>
                <w:color w:val="auto"/>
              </w:rPr>
              <w:t>Как вообразить картинку?</w:t>
            </w:r>
          </w:p>
          <w:p w:rsidR="007836B5" w:rsidRPr="007836B5" w:rsidRDefault="007836B5" w:rsidP="007836B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706568" w:rsidRPr="00077005" w:rsidRDefault="007836B5" w:rsidP="007836B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836B5">
              <w:rPr>
                <w:rFonts w:ascii="Garamond" w:hAnsi="Garamond"/>
                <w:color w:val="auto"/>
              </w:rPr>
              <w:t>Как вообразить предмет?</w:t>
            </w:r>
          </w:p>
        </w:tc>
      </w:tr>
      <w:tr w:rsidR="008907EE" w:rsidRPr="004137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41375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F382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B0DDE" w:rsidRPr="006B0DDE" w:rsidRDefault="006B0DDE" w:rsidP="006B0DDE">
            <w:pPr>
              <w:rPr>
                <w:lang w:val="ru-RU"/>
              </w:rPr>
            </w:pP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Подбор литературы;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2) Разработка буклета для родителей;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Создание стартовой презентации;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 Создание дидактического материала;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 Входное анкетирование детей для выявления их интересов;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6) Разделение детей на группы;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6B0DDE" w:rsidRPr="006B0DDE" w:rsidRDefault="006B0DDE" w:rsidP="006B0DDE">
            <w:pPr>
              <w:rPr>
                <w:lang w:val="ru-RU"/>
              </w:rPr>
            </w:pP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 xml:space="preserve">1) Показ стартовой презентации и буклета </w:t>
            </w: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проекта;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Деление учеников на группы исходя из результатов анкетирования;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Разбор проблемных вопросов;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4)Координация действий учеников.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B0DDE" w:rsidRPr="006B0DDE" w:rsidRDefault="006B0DDE" w:rsidP="006B0DDE">
            <w:pPr>
              <w:rPr>
                <w:lang w:val="ru-RU"/>
              </w:rPr>
            </w:pP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 xml:space="preserve">1) Повторное анкетирование детей и ознакомление </w:t>
            </w: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родителей с результатами теста;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Рефлексия.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918" w:type="dxa"/>
              <w:tblLayout w:type="fixed"/>
              <w:tblLook w:val="0000" w:firstRow="0" w:lastRow="0" w:firstColumn="0" w:lastColumn="0" w:noHBand="0" w:noVBand="0"/>
            </w:tblPr>
            <w:tblGrid>
              <w:gridCol w:w="9918"/>
            </w:tblGrid>
            <w:tr w:rsidR="009F568B" w:rsidRPr="007836B5" w:rsidTr="008F3827">
              <w:trPr>
                <w:trHeight w:val="425"/>
              </w:trPr>
              <w:tc>
                <w:tcPr>
                  <w:tcW w:w="991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  <w:r w:rsidR="00F56B7E">
                    <w:rPr>
                      <w:rFonts w:ascii="Garamond" w:hAnsi="Garamond"/>
                      <w:color w:val="auto"/>
                    </w:rPr>
                    <w:t>:</w:t>
                  </w:r>
                </w:p>
                <w:p w:rsidR="00F56B7E" w:rsidRDefault="00F56B7E" w:rsidP="008F3827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8F3827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  <w:r w:rsidR="008F3827">
                    <w:rPr>
                      <w:rFonts w:ascii="Garamond" w:hAnsi="Garamond"/>
                      <w:color w:val="auto"/>
                    </w:rPr>
                    <w:br/>
                    <w:t xml:space="preserve">- </w:t>
                  </w:r>
                  <w:r w:rsidR="00827CF7">
                    <w:rPr>
                      <w:rFonts w:ascii="Garamond" w:hAnsi="Garamond"/>
                      <w:color w:val="auto"/>
                    </w:rPr>
                    <w:t>Рисовать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8F3827">
                    <w:rPr>
                      <w:rFonts w:ascii="Garamond" w:hAnsi="Garamond"/>
                      <w:color w:val="auto"/>
                    </w:rPr>
                    <w:t>Владеть техникой оригами</w:t>
                  </w:r>
                </w:p>
                <w:p w:rsidR="009F568B" w:rsidRPr="007836B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209" w:type="dxa"/>
              <w:tblLayout w:type="fixed"/>
              <w:tblLook w:val="0000" w:firstRow="0" w:lastRow="0" w:firstColumn="0" w:lastColumn="0" w:noHBand="0" w:noVBand="0"/>
            </w:tblPr>
            <w:tblGrid>
              <w:gridCol w:w="9209"/>
            </w:tblGrid>
            <w:tr w:rsidR="009F568B" w:rsidRPr="007836B5" w:rsidTr="002929FF">
              <w:trPr>
                <w:trHeight w:val="425"/>
              </w:trPr>
              <w:tc>
                <w:tcPr>
                  <w:tcW w:w="920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2929FF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Итог: Формирование проблемы, целей и задач п</w:t>
                  </w:r>
                  <w:r w:rsidR="002929FF">
                    <w:rPr>
                      <w:rFonts w:ascii="Garamond" w:hAnsi="Garamond"/>
                    </w:rPr>
                    <w:t xml:space="preserve">роекта. Определение творческого </w:t>
                  </w:r>
                  <w:r w:rsidRPr="002929FF">
                    <w:rPr>
                      <w:rFonts w:ascii="Garamond" w:hAnsi="Garamond"/>
                    </w:rPr>
                    <w:t>названия проекта. Создание творческих групп.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2929FF">
                    <w:rPr>
                      <w:rFonts w:ascii="Garamond" w:hAnsi="Garamond"/>
                    </w:rPr>
                    <w:t xml:space="preserve">проблемных вопросов.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2929FF">
                    <w:rPr>
                      <w:rFonts w:ascii="Garamond" w:hAnsi="Garamond"/>
                    </w:rPr>
                    <w:t xml:space="preserve"> </w:t>
                  </w:r>
                  <w:r w:rsidR="002929FF">
                    <w:rPr>
                      <w:rFonts w:ascii="Garamond" w:hAnsi="Garamond"/>
                    </w:rPr>
                    <w:br/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lastRenderedPageBreak/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продуктов проектной деятельности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Созд</w:t>
                  </w:r>
                  <w:r w:rsidR="0098142E" w:rsidRPr="002929FF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2929FF">
                    <w:rPr>
                      <w:rFonts w:ascii="Garamond" w:hAnsi="Garamond"/>
                    </w:rPr>
                    <w:t xml:space="preserve">, презентаций, </w:t>
                  </w:r>
                  <w:proofErr w:type="gramStart"/>
                  <w:r w:rsidRPr="002929FF">
                    <w:rPr>
                      <w:rFonts w:ascii="Garamond" w:hAnsi="Garamond"/>
                    </w:rPr>
                    <w:t>вики-статей</w:t>
                  </w:r>
                  <w:proofErr w:type="gramEnd"/>
                  <w:r w:rsidRPr="002929FF">
                    <w:rPr>
                      <w:rFonts w:ascii="Garamond" w:hAnsi="Garamond"/>
                    </w:rPr>
                    <w:t xml:space="preserve">. 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F56B7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E13190" w:rsidRDefault="00E13190" w:rsidP="00F56B7E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С</w:t>
            </w:r>
            <w:r w:rsidRPr="00E13190">
              <w:rPr>
                <w:rFonts w:ascii="Garamond" w:hAnsi="Garamond"/>
                <w:lang w:val="ru-RU"/>
              </w:rPr>
              <w:t xml:space="preserve"> помощью сх</w:t>
            </w:r>
            <w:r>
              <w:rPr>
                <w:rFonts w:ascii="Garamond" w:hAnsi="Garamond"/>
                <w:lang w:val="ru-RU"/>
              </w:rPr>
              <w:t xml:space="preserve">ем сделать оригами </w:t>
            </w:r>
            <w:r w:rsidR="00F56B7E">
              <w:rPr>
                <w:rFonts w:ascii="Garamond" w:hAnsi="Garamond"/>
                <w:lang w:val="ru-RU"/>
              </w:rPr>
              <w:t>тигренка и дать ему имя.</w:t>
            </w:r>
          </w:p>
        </w:tc>
      </w:tr>
      <w:tr w:rsidR="003B5C82" w:rsidRPr="007836B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27CF7" w:rsidRDefault="00F56B7E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56B7E">
              <w:rPr>
                <w:rFonts w:ascii="Garamond" w:hAnsi="Garamond"/>
                <w:color w:val="auto"/>
              </w:rPr>
              <w:t>Глядя на картинку, надо произнести вслух как можно быстрее цвета, которыми написаны слова.</w:t>
            </w:r>
          </w:p>
        </w:tc>
      </w:tr>
      <w:tr w:rsidR="003B5C8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Фотоаппарат, компьюте</w:t>
            </w:r>
            <w:proofErr w:type="gram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р(</w:t>
            </w:r>
            <w:proofErr w:type="gram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-ы), принтер, проекционная система, видео-, телевизор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7836B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F56B7E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Default="00F56B7E" w:rsidP="00F56B7E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Fonts w:ascii="Garamond" w:hAnsi="Garamond"/>
                <w:lang w:val="ru-RU"/>
              </w:rPr>
            </w:pPr>
            <w:r w:rsidRPr="00F56B7E">
              <w:rPr>
                <w:rFonts w:ascii="Garamond" w:hAnsi="Garamond"/>
                <w:lang w:val="ru-RU"/>
              </w:rPr>
              <w:t>Выготский Л.С. Воображение и творчество в детском возрасте</w:t>
            </w:r>
            <w:proofErr w:type="gramStart"/>
            <w:r w:rsidRPr="00F56B7E">
              <w:rPr>
                <w:rFonts w:ascii="Garamond" w:hAnsi="Garamond"/>
                <w:lang w:val="ru-RU"/>
              </w:rPr>
              <w:t xml:space="preserve">. –– </w:t>
            </w:r>
            <w:proofErr w:type="gramEnd"/>
            <w:r w:rsidRPr="00F56B7E">
              <w:rPr>
                <w:rFonts w:ascii="Garamond" w:hAnsi="Garamond"/>
                <w:lang w:val="ru-RU"/>
              </w:rPr>
              <w:t>СПб.: СОЮЗ, 1997. – 96 с.</w:t>
            </w:r>
          </w:p>
          <w:p w:rsidR="00F56B7E" w:rsidRDefault="00F56B7E" w:rsidP="00F56B7E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Fonts w:ascii="Garamond" w:hAnsi="Garamond"/>
                <w:lang w:val="ru-RU"/>
              </w:rPr>
            </w:pPr>
            <w:r w:rsidRPr="00F56B7E">
              <w:rPr>
                <w:rFonts w:ascii="Garamond" w:hAnsi="Garamond"/>
                <w:lang w:val="ru-RU"/>
              </w:rPr>
              <w:t xml:space="preserve">Воображение // Энциклопедический словарь Брокгауза и </w:t>
            </w:r>
            <w:proofErr w:type="spellStart"/>
            <w:r w:rsidRPr="00F56B7E">
              <w:rPr>
                <w:rFonts w:ascii="Garamond" w:hAnsi="Garamond"/>
                <w:lang w:val="ru-RU"/>
              </w:rPr>
              <w:t>Ефрона</w:t>
            </w:r>
            <w:proofErr w:type="spellEnd"/>
            <w:proofErr w:type="gramStart"/>
            <w:r w:rsidRPr="00F56B7E">
              <w:rPr>
                <w:rFonts w:ascii="Garamond" w:hAnsi="Garamond"/>
                <w:lang w:val="ru-RU"/>
              </w:rPr>
              <w:t xml:space="preserve"> :</w:t>
            </w:r>
            <w:proofErr w:type="gramEnd"/>
            <w:r w:rsidRPr="00F56B7E">
              <w:rPr>
                <w:rFonts w:ascii="Garamond" w:hAnsi="Garamond"/>
                <w:lang w:val="ru-RU"/>
              </w:rPr>
              <w:t xml:space="preserve"> в 86 т. (82 т. и 4 доп.). — СПб</w:t>
            </w:r>
            <w:proofErr w:type="gramStart"/>
            <w:r w:rsidRPr="00F56B7E">
              <w:rPr>
                <w:rFonts w:ascii="Garamond" w:hAnsi="Garamond"/>
                <w:lang w:val="ru-RU"/>
              </w:rPr>
              <w:t xml:space="preserve">., </w:t>
            </w:r>
            <w:proofErr w:type="gramEnd"/>
            <w:r w:rsidRPr="00F56B7E">
              <w:rPr>
                <w:rFonts w:ascii="Garamond" w:hAnsi="Garamond"/>
                <w:lang w:val="ru-RU"/>
              </w:rPr>
              <w:t>1890—1907.</w:t>
            </w:r>
          </w:p>
          <w:p w:rsidR="00F56B7E" w:rsidRPr="00F56B7E" w:rsidRDefault="00F56B7E" w:rsidP="00F56B7E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«Сезонные» книг</w:t>
            </w:r>
            <w:r w:rsidRPr="00F56B7E">
              <w:rPr>
                <w:rFonts w:ascii="Garamond" w:hAnsi="Garamond"/>
                <w:lang w:val="ru-RU"/>
              </w:rPr>
              <w:t xml:space="preserve">и </w:t>
            </w:r>
            <w:proofErr w:type="spellStart"/>
            <w:r w:rsidRPr="00F56B7E">
              <w:rPr>
                <w:rFonts w:ascii="Garamond" w:hAnsi="Garamond"/>
                <w:lang w:val="ru-RU"/>
              </w:rPr>
              <w:t>Сузанны</w:t>
            </w:r>
            <w:proofErr w:type="spellEnd"/>
            <w:r w:rsidRPr="00F56B7E">
              <w:rPr>
                <w:rFonts w:ascii="Garamond" w:hAnsi="Garamond"/>
                <w:lang w:val="ru-RU"/>
              </w:rPr>
              <w:t xml:space="preserve"> </w:t>
            </w:r>
            <w:proofErr w:type="spellStart"/>
            <w:r w:rsidRPr="00F56B7E">
              <w:rPr>
                <w:rFonts w:ascii="Garamond" w:hAnsi="Garamond"/>
                <w:lang w:val="ru-RU"/>
              </w:rPr>
              <w:t>Бернер</w:t>
            </w:r>
            <w:proofErr w:type="spellEnd"/>
            <w:r w:rsidRPr="00F56B7E">
              <w:rPr>
                <w:rFonts w:ascii="Garamond" w:hAnsi="Garamond"/>
                <w:lang w:val="ru-RU"/>
              </w:rPr>
              <w:t>: «Зимней», «Весенней», «Летней» и «Осенней»</w:t>
            </w:r>
            <w:r>
              <w:rPr>
                <w:rFonts w:ascii="Garamond" w:hAnsi="Garamond"/>
                <w:lang w:val="ru-RU"/>
              </w:rPr>
              <w:t>.</w:t>
            </w:r>
          </w:p>
        </w:tc>
      </w:tr>
      <w:tr w:rsidR="003B5C82" w:rsidRPr="00F56B7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56B7E" w:rsidRDefault="00F56B7E" w:rsidP="00F56B7E">
            <w:pPr>
              <w:pStyle w:val="Default0"/>
              <w:numPr>
                <w:ilvl w:val="0"/>
                <w:numId w:val="8"/>
              </w:numPr>
              <w:jc w:val="both"/>
              <w:rPr>
                <w:rFonts w:ascii="Garamond" w:hAnsi="Garamond"/>
                <w:color w:val="000000" w:themeColor="text1"/>
              </w:rPr>
            </w:pPr>
            <w:hyperlink r:id="rId7" w:history="1">
              <w:r w:rsidRPr="00404C63">
                <w:rPr>
                  <w:rStyle w:val="a6"/>
                  <w:rFonts w:ascii="Garamond" w:hAnsi="Garamond"/>
                </w:rPr>
                <w:t>http://szabotoi.ru/razvitie-sposobnostey/voobrazhenie-u-detey-doshkolnogo-vozrasta</w:t>
              </w:r>
            </w:hyperlink>
          </w:p>
          <w:p w:rsidR="00F56B7E" w:rsidRDefault="00F56B7E" w:rsidP="00F56B7E">
            <w:pPr>
              <w:pStyle w:val="Default0"/>
              <w:numPr>
                <w:ilvl w:val="0"/>
                <w:numId w:val="8"/>
              </w:numPr>
              <w:jc w:val="both"/>
              <w:rPr>
                <w:rFonts w:ascii="Garamond" w:hAnsi="Garamond"/>
                <w:color w:val="000000" w:themeColor="text1"/>
              </w:rPr>
            </w:pPr>
            <w:hyperlink r:id="rId8" w:history="1">
              <w:r w:rsidRPr="00404C63">
                <w:rPr>
                  <w:rStyle w:val="a6"/>
                  <w:rFonts w:ascii="Garamond" w:hAnsi="Garamond"/>
                </w:rPr>
                <w:t>https://ru.wikipedia.org/wiki/Воображение</w:t>
              </w:r>
            </w:hyperlink>
          </w:p>
          <w:p w:rsidR="00F56B7E" w:rsidRPr="007706DB" w:rsidRDefault="00F56B7E" w:rsidP="00F56B7E">
            <w:pPr>
              <w:pStyle w:val="Default0"/>
              <w:ind w:left="720"/>
              <w:jc w:val="both"/>
              <w:rPr>
                <w:rFonts w:ascii="Garamond" w:hAnsi="Garamond"/>
                <w:color w:val="000000" w:themeColor="text1"/>
              </w:rPr>
            </w:pPr>
            <w:bookmarkStart w:id="0" w:name="_GoBack"/>
            <w:bookmarkEnd w:id="0"/>
          </w:p>
        </w:tc>
      </w:tr>
      <w:tr w:rsidR="003B5C82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E1319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 </w:t>
            </w:r>
            <w:r w:rsidR="00E13190">
              <w:rPr>
                <w:rFonts w:ascii="Garamond" w:hAnsi="Garamond"/>
                <w:color w:val="auto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3A59"/>
    <w:multiLevelType w:val="hybridMultilevel"/>
    <w:tmpl w:val="CD0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22101E1"/>
    <w:multiLevelType w:val="hybridMultilevel"/>
    <w:tmpl w:val="15549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54B33"/>
    <w:multiLevelType w:val="hybridMultilevel"/>
    <w:tmpl w:val="412CA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17CFC"/>
    <w:rsid w:val="001A11ED"/>
    <w:rsid w:val="002929FF"/>
    <w:rsid w:val="002A720D"/>
    <w:rsid w:val="002C31C0"/>
    <w:rsid w:val="003B5C82"/>
    <w:rsid w:val="003E0549"/>
    <w:rsid w:val="0041375D"/>
    <w:rsid w:val="004B0B36"/>
    <w:rsid w:val="004C7249"/>
    <w:rsid w:val="0050471E"/>
    <w:rsid w:val="00637F31"/>
    <w:rsid w:val="00646943"/>
    <w:rsid w:val="00662DB4"/>
    <w:rsid w:val="006870EB"/>
    <w:rsid w:val="006B0DDE"/>
    <w:rsid w:val="00706568"/>
    <w:rsid w:val="007079DE"/>
    <w:rsid w:val="007301BB"/>
    <w:rsid w:val="007706DB"/>
    <w:rsid w:val="007836B5"/>
    <w:rsid w:val="00827CF7"/>
    <w:rsid w:val="008907EE"/>
    <w:rsid w:val="008F3827"/>
    <w:rsid w:val="00942738"/>
    <w:rsid w:val="0098126D"/>
    <w:rsid w:val="0098142E"/>
    <w:rsid w:val="009F568B"/>
    <w:rsid w:val="00A055A5"/>
    <w:rsid w:val="00AD6E71"/>
    <w:rsid w:val="00AF569A"/>
    <w:rsid w:val="00B03F7A"/>
    <w:rsid w:val="00B9305D"/>
    <w:rsid w:val="00BC06E2"/>
    <w:rsid w:val="00BD730A"/>
    <w:rsid w:val="00C00E7F"/>
    <w:rsid w:val="00C224ED"/>
    <w:rsid w:val="00CF4DEC"/>
    <w:rsid w:val="00D13382"/>
    <w:rsid w:val="00D678F9"/>
    <w:rsid w:val="00DA4C0E"/>
    <w:rsid w:val="00DF5641"/>
    <w:rsid w:val="00E13190"/>
    <w:rsid w:val="00ED06A2"/>
    <w:rsid w:val="00F16163"/>
    <w:rsid w:val="00F315EE"/>
    <w:rsid w:val="00F56B7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42;&#1086;&#1086;&#1073;&#1088;&#1072;&#1078;&#1077;&#1085;&#1080;&#1077;" TargetMode="External"/><Relationship Id="rId3" Type="http://schemas.openxmlformats.org/officeDocument/2006/relationships/styles" Target="styles.xml"/><Relationship Id="rId7" Type="http://schemas.openxmlformats.org/officeDocument/2006/relationships/hyperlink" Target="http://szabotoi.ru/razvitie-sposobnostey/voobrazhenie-u-detey-doshkolnogo-vozrast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2330-E937-425F-919F-F4A51669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5443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орор</cp:lastModifiedBy>
  <cp:revision>9</cp:revision>
  <dcterms:created xsi:type="dcterms:W3CDTF">2015-12-09T12:31:00Z</dcterms:created>
  <dcterms:modified xsi:type="dcterms:W3CDTF">2015-12-24T04:54:00Z</dcterms:modified>
</cp:coreProperties>
</file>